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26430" w14:textId="77777777" w:rsidR="005A50FE" w:rsidRPr="005A50FE" w:rsidRDefault="005A50FE" w:rsidP="005A50FE">
      <w:pPr>
        <w:ind w:left="720" w:hanging="720"/>
        <w:jc w:val="center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5A50FE">
        <w:rPr>
          <w:rFonts w:ascii="Arial" w:eastAsia="Times New Roman" w:hAnsi="Arial" w:cs="Arial"/>
          <w:sz w:val="20"/>
          <w:szCs w:val="20"/>
        </w:rPr>
        <w:t>Research-based Resources</w:t>
      </w:r>
    </w:p>
    <w:p w14:paraId="49026431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Bright, R. (1995). </w:t>
      </w:r>
      <w:r w:rsidRPr="005A50FE">
        <w:rPr>
          <w:rFonts w:ascii="Arial" w:eastAsia="Times New Roman" w:hAnsi="Arial" w:cs="Arial"/>
          <w:i/>
          <w:sz w:val="20"/>
          <w:szCs w:val="20"/>
        </w:rPr>
        <w:t>Writing instruction in the intermediate grades: What is said, what is done, what is understood</w:t>
      </w:r>
      <w:r w:rsidRPr="005A50FE">
        <w:rPr>
          <w:rFonts w:ascii="Arial" w:eastAsia="Times New Roman" w:hAnsi="Arial" w:cs="Arial"/>
          <w:sz w:val="20"/>
          <w:szCs w:val="20"/>
        </w:rPr>
        <w:t>. Newark, DE: International Reading Association.</w:t>
      </w:r>
    </w:p>
    <w:p w14:paraId="49026432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Fearn, L., &amp; Farnan, N. (1998). </w:t>
      </w:r>
      <w:r w:rsidRPr="005A50FE">
        <w:rPr>
          <w:rFonts w:ascii="Arial" w:eastAsia="Times New Roman" w:hAnsi="Arial" w:cs="Arial"/>
          <w:i/>
          <w:sz w:val="20"/>
          <w:szCs w:val="20"/>
        </w:rPr>
        <w:t>Writing effectively: Helping children master the conventions of writing</w:t>
      </w:r>
      <w:r w:rsidRPr="005A50FE">
        <w:rPr>
          <w:rFonts w:ascii="Arial" w:eastAsia="Times New Roman" w:hAnsi="Arial" w:cs="Arial"/>
          <w:sz w:val="20"/>
          <w:szCs w:val="20"/>
        </w:rPr>
        <w:t>. Needham Heights, MA: Allyn &amp; Bacon.</w:t>
      </w:r>
    </w:p>
    <w:p w14:paraId="49026433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S., &amp; Harris, K. R. (2005). </w:t>
      </w:r>
      <w:r w:rsidRPr="005A50FE">
        <w:rPr>
          <w:rFonts w:ascii="Arial" w:eastAsia="Times New Roman" w:hAnsi="Arial" w:cs="Arial"/>
          <w:i/>
          <w:sz w:val="20"/>
          <w:szCs w:val="20"/>
        </w:rPr>
        <w:t>Writing better: Effective strategies for teaching students with learning difficulties</w:t>
      </w:r>
      <w:r w:rsidRPr="005A50FE">
        <w:rPr>
          <w:rFonts w:ascii="Arial" w:eastAsia="Times New Roman" w:hAnsi="Arial" w:cs="Arial"/>
          <w:sz w:val="20"/>
          <w:szCs w:val="20"/>
        </w:rPr>
        <w:t>. Baltimore: Brookes.</w:t>
      </w:r>
    </w:p>
    <w:p w14:paraId="49026434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Indrisano, R., &amp; Squire, J. R. (Eds.) (2000). </w:t>
      </w:r>
      <w:r w:rsidRPr="005A50FE">
        <w:rPr>
          <w:rFonts w:ascii="Arial" w:eastAsia="Times New Roman" w:hAnsi="Arial" w:cs="Arial"/>
          <w:i/>
          <w:sz w:val="20"/>
          <w:szCs w:val="20"/>
        </w:rPr>
        <w:t>Perspectives on writing: Research, theory, and practice</w:t>
      </w:r>
      <w:r w:rsidRPr="005A50FE">
        <w:rPr>
          <w:rFonts w:ascii="Arial" w:eastAsia="Times New Roman" w:hAnsi="Arial" w:cs="Arial"/>
          <w:sz w:val="20"/>
          <w:szCs w:val="20"/>
        </w:rPr>
        <w:t>. Newark, DE: International Reading Association.</w:t>
      </w:r>
    </w:p>
    <w:p w14:paraId="49026435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Nelson, N. W., Bahr, C. B., &amp; Van Meter, A. M. (2004). </w:t>
      </w:r>
      <w:r w:rsidRPr="005A50FE">
        <w:rPr>
          <w:rFonts w:ascii="Arial" w:eastAsia="Times New Roman" w:hAnsi="Arial" w:cs="Arial"/>
          <w:i/>
          <w:sz w:val="20"/>
          <w:szCs w:val="20"/>
        </w:rPr>
        <w:t>The writing lab approach to language instruction and intervention</w:t>
      </w:r>
      <w:r w:rsidRPr="005A50FE">
        <w:rPr>
          <w:rFonts w:ascii="Arial" w:eastAsia="Times New Roman" w:hAnsi="Arial" w:cs="Arial"/>
          <w:sz w:val="20"/>
          <w:szCs w:val="20"/>
        </w:rPr>
        <w:t>. Baltimore: Brookes.</w:t>
      </w:r>
    </w:p>
    <w:p w14:paraId="49026436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Ray, K. W. (1999). </w:t>
      </w:r>
      <w:r w:rsidRPr="005A50FE">
        <w:rPr>
          <w:rFonts w:ascii="Arial" w:eastAsia="Times New Roman" w:hAnsi="Arial" w:cs="Arial"/>
          <w:i/>
          <w:sz w:val="20"/>
          <w:szCs w:val="20"/>
        </w:rPr>
        <w:t>Wondrous words: Writers and writing in the elementary classroom</w:t>
      </w:r>
      <w:r w:rsidRPr="005A50FE">
        <w:rPr>
          <w:rFonts w:ascii="Arial" w:eastAsia="Times New Roman" w:hAnsi="Arial" w:cs="Arial"/>
          <w:sz w:val="20"/>
          <w:szCs w:val="20"/>
        </w:rPr>
        <w:t>. Urbana, IL: National Council of Teachers of English.</w:t>
      </w:r>
    </w:p>
    <w:p w14:paraId="49026437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Ray, K. W., Laminack, L. (2001). </w:t>
      </w:r>
      <w:r w:rsidRPr="005A50FE">
        <w:rPr>
          <w:rFonts w:ascii="Arial" w:eastAsia="Times New Roman" w:hAnsi="Arial" w:cs="Arial"/>
          <w:i/>
          <w:sz w:val="20"/>
          <w:szCs w:val="20"/>
        </w:rPr>
        <w:t>Writing workshop: Working through the hard parts (and they're all hard)</w:t>
      </w:r>
      <w:r w:rsidRPr="005A50FE">
        <w:rPr>
          <w:rFonts w:ascii="Arial" w:eastAsia="Times New Roman" w:hAnsi="Arial" w:cs="Arial"/>
          <w:sz w:val="20"/>
          <w:szCs w:val="20"/>
        </w:rPr>
        <w:t>. Urbana, IL: National Council of Teachers of English.</w:t>
      </w:r>
    </w:p>
    <w:p w14:paraId="49026438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Somers, A. B. (1999). </w:t>
      </w:r>
      <w:r w:rsidRPr="005A50FE">
        <w:rPr>
          <w:rFonts w:ascii="Arial" w:eastAsia="Times New Roman" w:hAnsi="Arial" w:cs="Arial"/>
          <w:i/>
          <w:sz w:val="20"/>
          <w:szCs w:val="20"/>
        </w:rPr>
        <w:t>Teaching poetry in high school</w:t>
      </w:r>
      <w:r w:rsidRPr="005A50FE">
        <w:rPr>
          <w:rFonts w:ascii="Arial" w:eastAsia="Times New Roman" w:hAnsi="Arial" w:cs="Arial"/>
          <w:sz w:val="20"/>
          <w:szCs w:val="20"/>
        </w:rPr>
        <w:t xml:space="preserve">. Urbana, IL: National Council of Teachers of English. </w:t>
      </w:r>
    </w:p>
    <w:p w14:paraId="49026439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Troia, G. A. (Ed.). (2009). </w:t>
      </w:r>
      <w:r w:rsidRPr="005A50FE">
        <w:rPr>
          <w:rFonts w:ascii="Arial" w:eastAsia="Times New Roman" w:hAnsi="Arial" w:cs="Arial"/>
          <w:i/>
          <w:sz w:val="20"/>
          <w:szCs w:val="20"/>
        </w:rPr>
        <w:t>Instruction and assessment for struggling writers: Evidence-based practices</w:t>
      </w:r>
      <w:r w:rsidRPr="005A50FE">
        <w:rPr>
          <w:rFonts w:ascii="Arial" w:eastAsia="Times New Roman" w:hAnsi="Arial" w:cs="Arial"/>
          <w:sz w:val="20"/>
          <w:szCs w:val="20"/>
        </w:rPr>
        <w:t xml:space="preserve">. New York: Guilford Press. </w:t>
      </w:r>
    </w:p>
    <w:p w14:paraId="4902643A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Troia, G. A., Shankland, R. K., &amp; Heintz, A. (Eds.). (2010). </w:t>
      </w:r>
      <w:r w:rsidRPr="005A50FE">
        <w:rPr>
          <w:rFonts w:ascii="Arial" w:eastAsia="Times New Roman" w:hAnsi="Arial" w:cs="Arial"/>
          <w:i/>
          <w:sz w:val="20"/>
          <w:szCs w:val="20"/>
        </w:rPr>
        <w:t>Putting writing research into practice: Applications for teacher professional development</w:t>
      </w:r>
      <w:r w:rsidRPr="005A50FE">
        <w:rPr>
          <w:rFonts w:ascii="Arial" w:eastAsia="Times New Roman" w:hAnsi="Arial" w:cs="Arial"/>
          <w:sz w:val="20"/>
          <w:szCs w:val="20"/>
        </w:rPr>
        <w:t xml:space="preserve">. New York: Guilford Press. </w:t>
      </w:r>
    </w:p>
    <w:p w14:paraId="4902643B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Venezky, R. L. (1999). </w:t>
      </w:r>
      <w:r w:rsidRPr="005A50FE">
        <w:rPr>
          <w:rFonts w:ascii="Arial" w:eastAsia="Times New Roman" w:hAnsi="Arial" w:cs="Arial"/>
          <w:i/>
          <w:sz w:val="20"/>
          <w:szCs w:val="20"/>
        </w:rPr>
        <w:t>The American way of spelling: The structure and origins of American English orthography</w:t>
      </w:r>
      <w:r w:rsidRPr="005A50FE">
        <w:rPr>
          <w:rFonts w:ascii="Arial" w:eastAsia="Times New Roman" w:hAnsi="Arial" w:cs="Arial"/>
          <w:sz w:val="20"/>
          <w:szCs w:val="20"/>
        </w:rPr>
        <w:t>. New York: Guilford Press.</w:t>
      </w:r>
    </w:p>
    <w:p w14:paraId="4902643C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Wood, K. D., &amp; Harmon, J. M. (2001). </w:t>
      </w:r>
      <w:r w:rsidRPr="005A50FE">
        <w:rPr>
          <w:rFonts w:ascii="Arial" w:eastAsia="Times New Roman" w:hAnsi="Arial" w:cs="Arial"/>
          <w:i/>
          <w:sz w:val="20"/>
          <w:szCs w:val="20"/>
        </w:rPr>
        <w:t>Strategies for integrating reading and writing in middle and high school classrooms</w:t>
      </w:r>
      <w:r w:rsidRPr="005A50FE">
        <w:rPr>
          <w:rFonts w:ascii="Arial" w:eastAsia="Times New Roman" w:hAnsi="Arial" w:cs="Arial"/>
          <w:sz w:val="20"/>
          <w:szCs w:val="20"/>
        </w:rPr>
        <w:t>. Westerville, OH: National Middle School Association.</w:t>
      </w:r>
    </w:p>
    <w:p w14:paraId="4902643D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Young, A. (2002). </w:t>
      </w:r>
      <w:r w:rsidRPr="005A50FE">
        <w:rPr>
          <w:rFonts w:ascii="Arial" w:eastAsia="Times New Roman" w:hAnsi="Arial" w:cs="Arial"/>
          <w:i/>
          <w:sz w:val="20"/>
          <w:szCs w:val="20"/>
        </w:rPr>
        <w:t>Teaching writing across the curriculum</w:t>
      </w:r>
      <w:r w:rsidRPr="005A50FE">
        <w:rPr>
          <w:rFonts w:ascii="Arial" w:eastAsia="Times New Roman" w:hAnsi="Arial" w:cs="Arial"/>
          <w:sz w:val="20"/>
          <w:szCs w:val="20"/>
        </w:rPr>
        <w:t xml:space="preserve"> (3rd ed.). Upper Saddle River, NJ: Prentice Hall.</w:t>
      </w:r>
    </w:p>
    <w:p w14:paraId="4902643E" w14:textId="77777777" w:rsidR="005A50FE" w:rsidRPr="005A50FE" w:rsidRDefault="005A50FE" w:rsidP="005A50FE">
      <w:pPr>
        <w:ind w:left="720" w:hanging="720"/>
        <w:jc w:val="center"/>
        <w:rPr>
          <w:rFonts w:ascii="Arial" w:eastAsia="Times New Roman" w:hAnsi="Arial" w:cs="Arial"/>
          <w:sz w:val="20"/>
          <w:szCs w:val="20"/>
        </w:rPr>
      </w:pPr>
    </w:p>
    <w:p w14:paraId="4902643F" w14:textId="77777777" w:rsidR="005A50FE" w:rsidRPr="005A50FE" w:rsidRDefault="005A50FE" w:rsidP="005A50FE">
      <w:pPr>
        <w:ind w:left="720" w:hanging="720"/>
        <w:jc w:val="center"/>
        <w:rPr>
          <w:rFonts w:ascii="Arial" w:eastAsia="Times New Roman" w:hAnsi="Arial" w:cs="Arial"/>
          <w:sz w:val="20"/>
          <w:szCs w:val="20"/>
        </w:rPr>
      </w:pPr>
    </w:p>
    <w:p w14:paraId="49026440" w14:textId="77777777" w:rsidR="005A50FE" w:rsidRPr="005A50FE" w:rsidRDefault="005A50FE" w:rsidP="005A50FE">
      <w:pPr>
        <w:ind w:left="720" w:hanging="720"/>
        <w:jc w:val="center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lastRenderedPageBreak/>
        <w:t>References</w:t>
      </w:r>
    </w:p>
    <w:p w14:paraId="49026441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sz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Aronson, E., &amp; Patnoe, S. (1997). </w:t>
      </w:r>
      <w:r w:rsidRPr="005A50FE">
        <w:rPr>
          <w:rFonts w:ascii="Arial" w:eastAsia="Times New Roman" w:hAnsi="Arial" w:cs="Arial"/>
          <w:i/>
          <w:sz w:val="20"/>
          <w:szCs w:val="20"/>
        </w:rPr>
        <w:t>The jigsaw classroom: Building cooperation in the classroom</w:t>
      </w:r>
      <w:r w:rsidRPr="005A50FE">
        <w:rPr>
          <w:rFonts w:ascii="Arial" w:eastAsia="Times New Roman" w:hAnsi="Arial" w:cs="Arial"/>
          <w:sz w:val="20"/>
          <w:szCs w:val="20"/>
        </w:rPr>
        <w:t xml:space="preserve"> (2</w:t>
      </w:r>
      <w:r w:rsidRPr="005A50FE">
        <w:rPr>
          <w:rFonts w:ascii="Arial" w:eastAsia="Times New Roman" w:hAnsi="Arial" w:cs="Arial"/>
          <w:sz w:val="20"/>
          <w:szCs w:val="20"/>
          <w:vertAlign w:val="superscript"/>
        </w:rPr>
        <w:t>nd</w:t>
      </w:r>
      <w:r w:rsidRPr="005A50FE">
        <w:rPr>
          <w:rFonts w:ascii="Arial" w:eastAsia="Times New Roman" w:hAnsi="Arial" w:cs="Arial"/>
          <w:sz w:val="20"/>
          <w:szCs w:val="20"/>
        </w:rPr>
        <w:t xml:space="preserve"> ed.). New York: Addison Wesley Longman.</w:t>
      </w:r>
    </w:p>
    <w:p w14:paraId="49026442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</w:rPr>
        <w:t xml:space="preserve">Atwell, N. (1998). </w:t>
      </w:r>
      <w:r w:rsidRPr="005A50FE">
        <w:rPr>
          <w:rFonts w:ascii="Arial" w:eastAsia="Times New Roman" w:hAnsi="Arial" w:cs="Arial"/>
          <w:i/>
          <w:iCs/>
          <w:sz w:val="20"/>
        </w:rPr>
        <w:t>In the middle: New understandings about writing, reading, and learning</w:t>
      </w:r>
      <w:r w:rsidRPr="005A50FE">
        <w:rPr>
          <w:rFonts w:ascii="Arial" w:eastAsia="Times New Roman" w:hAnsi="Arial" w:cs="Arial"/>
          <w:sz w:val="20"/>
        </w:rPr>
        <w:t xml:space="preserve">. </w:t>
      </w:r>
      <w:r w:rsidRPr="005A50FE">
        <w:rPr>
          <w:rFonts w:ascii="Arial" w:eastAsia="Times New Roman" w:hAnsi="Arial" w:cs="Arial"/>
          <w:sz w:val="20"/>
          <w:szCs w:val="20"/>
        </w:rPr>
        <w:t>Portsmouth, NH: Boynton/Cook.</w:t>
      </w:r>
    </w:p>
    <w:p w14:paraId="49026443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Ballard, K. D., &amp; Glynn, T. (1975). Behavioral self-management in story writing with elementary school children. </w:t>
      </w:r>
      <w:r w:rsidRPr="005A50FE">
        <w:rPr>
          <w:rFonts w:ascii="Arial" w:eastAsia="Times New Roman" w:hAnsi="Arial" w:cs="Arial"/>
          <w:i/>
          <w:sz w:val="20"/>
          <w:szCs w:val="20"/>
        </w:rPr>
        <w:t>Journal of Applied Behavior Analysis, 8,</w:t>
      </w:r>
      <w:r w:rsidRPr="005A50FE">
        <w:rPr>
          <w:rFonts w:ascii="Arial" w:eastAsia="Times New Roman" w:hAnsi="Arial" w:cs="Arial"/>
          <w:sz w:val="20"/>
          <w:szCs w:val="20"/>
        </w:rPr>
        <w:t xml:space="preserve"> 387-398.</w:t>
      </w:r>
    </w:p>
    <w:p w14:paraId="49026444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Beach, R., &amp; Friedrich, T. (2006). Response to writing. In C. A. MacArthur, S. Graham, &amp; J. Fitzgerald (Eds.), </w:t>
      </w:r>
      <w:r w:rsidRPr="005A50FE">
        <w:rPr>
          <w:rFonts w:ascii="Arial" w:eastAsia="Times New Roman" w:hAnsi="Arial" w:cs="Arial"/>
          <w:i/>
          <w:sz w:val="20"/>
          <w:szCs w:val="20"/>
        </w:rPr>
        <w:t>Handbook of writing research</w:t>
      </w:r>
      <w:r w:rsidRPr="005A50FE">
        <w:rPr>
          <w:rFonts w:ascii="Arial" w:eastAsia="Times New Roman" w:hAnsi="Arial" w:cs="Arial"/>
          <w:sz w:val="20"/>
          <w:szCs w:val="20"/>
        </w:rPr>
        <w:t xml:space="preserve"> (pp. 222-234). New York: Guilford.</w:t>
      </w:r>
    </w:p>
    <w:p w14:paraId="49026445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Bear, D. R., Invernizzi, M., Templeton, S., &amp; Johnston, F. (2000). </w:t>
      </w:r>
      <w:r w:rsidRPr="005A50FE">
        <w:rPr>
          <w:rFonts w:ascii="Arial" w:eastAsia="Times New Roman" w:hAnsi="Arial" w:cs="Arial"/>
          <w:i/>
          <w:sz w:val="20"/>
          <w:szCs w:val="20"/>
        </w:rPr>
        <w:t>Words their way: Word study for phonics, vocabulary, and spelling instruction</w:t>
      </w:r>
      <w:r w:rsidRPr="005A50FE">
        <w:rPr>
          <w:rFonts w:ascii="Arial" w:eastAsia="Times New Roman" w:hAnsi="Arial" w:cs="Arial"/>
          <w:sz w:val="20"/>
          <w:szCs w:val="20"/>
        </w:rPr>
        <w:t xml:space="preserve"> (2</w:t>
      </w:r>
      <w:r w:rsidRPr="005A50FE">
        <w:rPr>
          <w:rFonts w:ascii="Arial" w:eastAsia="Times New Roman" w:hAnsi="Arial" w:cs="Arial"/>
          <w:sz w:val="20"/>
          <w:szCs w:val="20"/>
          <w:vertAlign w:val="superscript"/>
        </w:rPr>
        <w:t>nd</w:t>
      </w:r>
      <w:r w:rsidRPr="005A50FE">
        <w:rPr>
          <w:rFonts w:ascii="Arial" w:eastAsia="Times New Roman" w:hAnsi="Arial" w:cs="Arial"/>
          <w:sz w:val="20"/>
          <w:szCs w:val="20"/>
        </w:rPr>
        <w:t xml:space="preserve"> ed.). Upper Saddle River, NJ: Merrill. </w:t>
      </w:r>
    </w:p>
    <w:p w14:paraId="49026446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Benson, B. J., &amp; Campbell, H. M. (2009). Assessment of student writing with curriculum-based measurement. In G. A. Troia (Ed.), </w:t>
      </w:r>
      <w:r w:rsidRPr="005A50FE">
        <w:rPr>
          <w:rFonts w:ascii="Arial" w:eastAsia="Times New Roman" w:hAnsi="Arial" w:cs="Arial"/>
          <w:i/>
          <w:sz w:val="20"/>
          <w:szCs w:val="20"/>
        </w:rPr>
        <w:t>Instruction and assessment for struggling writers: Evidence-based practices</w:t>
      </w:r>
      <w:r w:rsidRPr="005A50FE">
        <w:rPr>
          <w:rFonts w:ascii="Arial" w:eastAsia="Times New Roman" w:hAnsi="Arial" w:cs="Arial"/>
          <w:sz w:val="20"/>
          <w:szCs w:val="20"/>
        </w:rPr>
        <w:t xml:space="preserve"> (pp. 337-357). New York: Guilford.   </w:t>
      </w:r>
    </w:p>
    <w:p w14:paraId="49026447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Bereiter, C., &amp; Scardamalia, M. (1987). </w:t>
      </w:r>
      <w:r w:rsidRPr="005A50FE">
        <w:rPr>
          <w:rFonts w:ascii="Arial" w:eastAsia="Times New Roman" w:hAnsi="Arial" w:cs="Arial"/>
          <w:i/>
          <w:sz w:val="20"/>
          <w:szCs w:val="20"/>
        </w:rPr>
        <w:t>The psychology of written expression</w:t>
      </w:r>
      <w:r w:rsidRPr="005A50FE">
        <w:rPr>
          <w:rFonts w:ascii="Arial" w:eastAsia="Times New Roman" w:hAnsi="Arial" w:cs="Arial"/>
          <w:sz w:val="20"/>
          <w:szCs w:val="20"/>
        </w:rPr>
        <w:t>. Hillsdale, NJ: Erlbaum.</w:t>
      </w:r>
    </w:p>
    <w:p w14:paraId="49026448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Bourassa, D. C., &amp; Treiman, R. (2001). Spelling development and disability: The importance of linguistic factors.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Language, Speech, and Hearing Services in Schools, 32,</w:t>
      </w:r>
      <w:r w:rsidRPr="005A50FE">
        <w:rPr>
          <w:rFonts w:ascii="Arial" w:eastAsia="Times New Roman" w:hAnsi="Arial" w:cs="Arial"/>
          <w:sz w:val="20"/>
          <w:szCs w:val="20"/>
        </w:rPr>
        <w:t xml:space="preserve"> 172–181.</w:t>
      </w:r>
    </w:p>
    <w:p w14:paraId="49026449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Calkins, L. M. (1994). </w:t>
      </w:r>
      <w:r w:rsidRPr="005A50FE">
        <w:rPr>
          <w:rFonts w:ascii="Arial" w:eastAsia="Times New Roman" w:hAnsi="Arial" w:cs="Arial"/>
          <w:i/>
          <w:sz w:val="20"/>
          <w:szCs w:val="20"/>
        </w:rPr>
        <w:t>The art of teaching writing</w:t>
      </w:r>
      <w:r w:rsidRPr="005A50FE">
        <w:rPr>
          <w:rFonts w:ascii="Arial" w:eastAsia="Times New Roman" w:hAnsi="Arial" w:cs="Arial"/>
          <w:sz w:val="20"/>
          <w:szCs w:val="20"/>
        </w:rPr>
        <w:t>. Portsmouth, NH: Heinemann.</w:t>
      </w:r>
    </w:p>
    <w:p w14:paraId="4902644A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Carnine, D. W., Silbert, J., &amp; Kame’enui, E. J. (1997).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Direct instruction reading</w:t>
      </w:r>
      <w:r w:rsidRPr="005A50FE">
        <w:rPr>
          <w:rFonts w:ascii="Arial" w:eastAsia="Times New Roman" w:hAnsi="Arial" w:cs="Arial"/>
          <w:sz w:val="20"/>
          <w:szCs w:val="20"/>
        </w:rPr>
        <w:t xml:space="preserve">. Upper Saddle River, NJ: Merrill. </w:t>
      </w:r>
    </w:p>
    <w:p w14:paraId="4902644B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Carr, E., &amp; Ogle, D. M. (1987). K-W-L plus: A strategy for comprehension and summarization. </w:t>
      </w:r>
      <w:r w:rsidRPr="005A50FE">
        <w:rPr>
          <w:rFonts w:ascii="Arial" w:eastAsia="Times New Roman" w:hAnsi="Arial" w:cs="Arial"/>
          <w:i/>
          <w:sz w:val="20"/>
          <w:szCs w:val="20"/>
        </w:rPr>
        <w:t>Journal of Reading, 30,</w:t>
      </w:r>
      <w:r w:rsidRPr="005A50FE">
        <w:rPr>
          <w:rFonts w:ascii="Arial" w:eastAsia="Times New Roman" w:hAnsi="Arial" w:cs="Arial"/>
          <w:sz w:val="20"/>
          <w:szCs w:val="20"/>
        </w:rPr>
        <w:t xml:space="preserve"> 626–631.</w:t>
      </w:r>
    </w:p>
    <w:p w14:paraId="4902644C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Clare, L., Valdes, R., &amp; Patthey-Chavez, G. G. (2000).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Learning to write in urban elementary and middle schools: An investigation of teachers' written feedback on student compositions</w:t>
      </w:r>
      <w:r w:rsidRPr="005A50FE">
        <w:rPr>
          <w:rFonts w:ascii="Arial" w:eastAsia="Times New Roman" w:hAnsi="Arial" w:cs="Arial"/>
          <w:sz w:val="20"/>
          <w:szCs w:val="20"/>
        </w:rPr>
        <w:t xml:space="preserve"> (Center for the Study of Evaluation Technical Report No. 526). Los Angeles: National Center for Research on Evaluation, Standards, and Student Testing.</w:t>
      </w:r>
    </w:p>
    <w:p w14:paraId="4902644D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Cox, C. (1996). </w:t>
      </w:r>
      <w:r w:rsidRPr="005A50FE">
        <w:rPr>
          <w:rFonts w:ascii="Arial" w:eastAsia="Times New Roman" w:hAnsi="Arial" w:cs="Arial"/>
          <w:i/>
          <w:sz w:val="20"/>
          <w:szCs w:val="20"/>
        </w:rPr>
        <w:t>Teaching language arts: A student and response centered classroom</w:t>
      </w:r>
      <w:r w:rsidRPr="005A50FE">
        <w:rPr>
          <w:rFonts w:ascii="Arial" w:eastAsia="Times New Roman" w:hAnsi="Arial" w:cs="Arial"/>
          <w:sz w:val="20"/>
          <w:szCs w:val="20"/>
        </w:rPr>
        <w:t>. Boston: Allyn &amp; Bacon.</w:t>
      </w:r>
    </w:p>
    <w:p w14:paraId="4902644E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lastRenderedPageBreak/>
        <w:t xml:space="preserve">Culham, R. (2003). </w:t>
      </w:r>
      <w:r w:rsidRPr="005A50FE">
        <w:rPr>
          <w:rFonts w:ascii="Arial" w:eastAsia="Times New Roman" w:hAnsi="Arial" w:cs="Arial"/>
          <w:i/>
          <w:sz w:val="20"/>
          <w:szCs w:val="20"/>
        </w:rPr>
        <w:t>6 + 1 traits of writing: The complete guide grades 3 and up</w:t>
      </w:r>
      <w:r w:rsidRPr="005A50FE">
        <w:rPr>
          <w:rFonts w:ascii="Arial" w:eastAsia="Times New Roman" w:hAnsi="Arial" w:cs="Arial"/>
          <w:sz w:val="20"/>
          <w:szCs w:val="20"/>
        </w:rPr>
        <w:t>. New York: Scholastic.</w:t>
      </w:r>
    </w:p>
    <w:p w14:paraId="4902644F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Cunningham, P. M. (2000). </w:t>
      </w:r>
      <w:r w:rsidRPr="005A50FE">
        <w:rPr>
          <w:rFonts w:ascii="Arial" w:eastAsia="Times New Roman" w:hAnsi="Arial" w:cs="Arial"/>
          <w:i/>
          <w:sz w:val="20"/>
          <w:szCs w:val="20"/>
        </w:rPr>
        <w:t>Phonics they use: Words for reading and writing</w:t>
      </w:r>
      <w:r w:rsidRPr="005A50FE">
        <w:rPr>
          <w:rFonts w:ascii="Arial" w:eastAsia="Times New Roman" w:hAnsi="Arial" w:cs="Arial"/>
          <w:sz w:val="20"/>
          <w:szCs w:val="20"/>
        </w:rPr>
        <w:t xml:space="preserve"> (3</w:t>
      </w:r>
      <w:r w:rsidRPr="005A50FE">
        <w:rPr>
          <w:rFonts w:ascii="Arial" w:eastAsia="Times New Roman" w:hAnsi="Arial" w:cs="Arial"/>
          <w:sz w:val="20"/>
          <w:szCs w:val="20"/>
          <w:vertAlign w:val="superscript"/>
        </w:rPr>
        <w:t>rd</w:t>
      </w:r>
      <w:r w:rsidRPr="005A50FE">
        <w:rPr>
          <w:rFonts w:ascii="Arial" w:eastAsia="Times New Roman" w:hAnsi="Arial" w:cs="Arial"/>
          <w:sz w:val="20"/>
          <w:szCs w:val="20"/>
        </w:rPr>
        <w:t xml:space="preserve"> ed.). New York: Addison Wesley Longman. </w:t>
      </w:r>
    </w:p>
    <w:p w14:paraId="49026450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Cutler, L., &amp; Graham, S. (2008). Primary grade writing instruction: A national survey.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Journal of Educational Psychology</w:t>
      </w:r>
      <w:r w:rsidRPr="005A50FE">
        <w:rPr>
          <w:rFonts w:ascii="Arial" w:eastAsia="Times New Roman" w:hAnsi="Arial" w:cs="Arial"/>
          <w:sz w:val="20"/>
          <w:szCs w:val="20"/>
        </w:rPr>
        <w:t xml:space="preserve">,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100</w:t>
      </w:r>
      <w:r w:rsidRPr="005A50FE">
        <w:rPr>
          <w:rFonts w:ascii="Arial" w:eastAsia="Times New Roman" w:hAnsi="Arial" w:cs="Arial"/>
          <w:sz w:val="20"/>
          <w:szCs w:val="20"/>
        </w:rPr>
        <w:t>, 907-919.</w:t>
      </w:r>
    </w:p>
    <w:p w14:paraId="49026451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Daiute, C. (1986). Physical and cognitive factors in revising: Insights from studies with computers. </w:t>
      </w:r>
      <w:r w:rsidRPr="005A50FE">
        <w:rPr>
          <w:rFonts w:ascii="Arial" w:eastAsia="Times New Roman" w:hAnsi="Arial" w:cs="Arial"/>
          <w:i/>
          <w:sz w:val="20"/>
          <w:szCs w:val="20"/>
        </w:rPr>
        <w:t>Research in the Teaching of English, 20,</w:t>
      </w:r>
      <w:r w:rsidRPr="005A50FE">
        <w:rPr>
          <w:rFonts w:ascii="Arial" w:eastAsia="Times New Roman" w:hAnsi="Arial" w:cs="Arial"/>
          <w:sz w:val="20"/>
          <w:szCs w:val="20"/>
        </w:rPr>
        <w:t xml:space="preserve"> 141-159.</w:t>
      </w:r>
    </w:p>
    <w:p w14:paraId="49026452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  <w:lang w:val="fr-FR"/>
        </w:rPr>
        <w:t xml:space="preserve">De La Paz, S. (2007). </w:t>
      </w:r>
      <w:r w:rsidRPr="005A50FE">
        <w:rPr>
          <w:rFonts w:ascii="Arial" w:eastAsia="Times New Roman" w:hAnsi="Arial" w:cs="Arial"/>
          <w:sz w:val="20"/>
          <w:szCs w:val="20"/>
        </w:rPr>
        <w:t xml:space="preserve">Managing cognitive demands for writing: Comparing the effects of instructional components in strategy instruction.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 xml:space="preserve">Reading &amp; Writing Quarterly: Overcoming Learning Difficulties, 23, </w:t>
      </w:r>
      <w:r w:rsidRPr="005A50FE">
        <w:rPr>
          <w:rFonts w:ascii="Arial" w:eastAsia="Times New Roman" w:hAnsi="Arial" w:cs="Arial"/>
          <w:iCs/>
          <w:sz w:val="20"/>
          <w:szCs w:val="20"/>
        </w:rPr>
        <w:t>249-266</w:t>
      </w:r>
      <w:r w:rsidRPr="005A50FE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49026453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De La Paz, S., Swanson, P. N., &amp; Graham, S. (1998). The contribution of executive control to the revising by students with writing and learning difficulties.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Journal of Educational Psychology, 90,</w:t>
      </w:r>
      <w:r w:rsidRPr="005A50FE">
        <w:rPr>
          <w:rFonts w:ascii="Arial" w:eastAsia="Times New Roman" w:hAnsi="Arial" w:cs="Arial"/>
          <w:sz w:val="20"/>
          <w:szCs w:val="20"/>
        </w:rPr>
        <w:t xml:space="preserve"> 448–460.</w:t>
      </w:r>
    </w:p>
    <w:p w14:paraId="49026454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  <w:lang w:val="es-ES"/>
        </w:rPr>
        <w:t xml:space="preserve">Dobson, K. S. (Ed.) (2001). </w:t>
      </w:r>
      <w:r w:rsidRPr="005A50FE">
        <w:rPr>
          <w:rFonts w:ascii="Arial" w:eastAsia="Times New Roman" w:hAnsi="Arial" w:cs="Arial"/>
          <w:i/>
          <w:sz w:val="20"/>
          <w:szCs w:val="20"/>
        </w:rPr>
        <w:t>Handbook of cognitive-behavioral therapies</w:t>
      </w:r>
      <w:r w:rsidRPr="005A50FE">
        <w:rPr>
          <w:rFonts w:ascii="Arial" w:eastAsia="Times New Roman" w:hAnsi="Arial" w:cs="Arial"/>
          <w:sz w:val="20"/>
          <w:szCs w:val="20"/>
        </w:rPr>
        <w:t xml:space="preserve"> (2</w:t>
      </w:r>
      <w:r w:rsidRPr="005A50FE">
        <w:rPr>
          <w:rFonts w:ascii="Arial" w:eastAsia="Times New Roman" w:hAnsi="Arial" w:cs="Arial"/>
          <w:sz w:val="20"/>
          <w:szCs w:val="20"/>
          <w:vertAlign w:val="superscript"/>
        </w:rPr>
        <w:t>nd</w:t>
      </w:r>
      <w:r w:rsidRPr="005A50FE">
        <w:rPr>
          <w:rFonts w:ascii="Arial" w:eastAsia="Times New Roman" w:hAnsi="Arial" w:cs="Arial"/>
          <w:sz w:val="20"/>
          <w:szCs w:val="20"/>
        </w:rPr>
        <w:t xml:space="preserve"> ed.). New York: Guilford. </w:t>
      </w:r>
    </w:p>
    <w:p w14:paraId="49026455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Elbow, P. (1998a). </w:t>
      </w:r>
      <w:r w:rsidRPr="005A50FE">
        <w:rPr>
          <w:rFonts w:ascii="Arial" w:eastAsia="Times New Roman" w:hAnsi="Arial" w:cs="Arial"/>
          <w:i/>
          <w:sz w:val="20"/>
          <w:szCs w:val="20"/>
        </w:rPr>
        <w:t>Writing without teachers</w:t>
      </w:r>
      <w:r w:rsidRPr="005A50FE">
        <w:rPr>
          <w:rFonts w:ascii="Arial" w:eastAsia="Times New Roman" w:hAnsi="Arial" w:cs="Arial"/>
          <w:sz w:val="20"/>
          <w:szCs w:val="20"/>
        </w:rPr>
        <w:t xml:space="preserve"> (2nd ed.). New York: Oxford University Press.</w:t>
      </w:r>
    </w:p>
    <w:p w14:paraId="49026456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Elbow, P. (1998b). </w:t>
      </w:r>
      <w:r w:rsidRPr="005A50FE">
        <w:rPr>
          <w:rFonts w:ascii="Arial" w:eastAsia="Times New Roman" w:hAnsi="Arial" w:cs="Arial"/>
          <w:i/>
          <w:sz w:val="20"/>
          <w:szCs w:val="20"/>
        </w:rPr>
        <w:t xml:space="preserve">Writing with power: Techniques for mastering the writing process </w:t>
      </w:r>
      <w:r w:rsidRPr="005A50FE">
        <w:rPr>
          <w:rFonts w:ascii="Arial" w:eastAsia="Times New Roman" w:hAnsi="Arial" w:cs="Arial"/>
          <w:sz w:val="20"/>
          <w:szCs w:val="20"/>
        </w:rPr>
        <w:t>(2nd ed.). New York: Oxford University Press.</w:t>
      </w:r>
    </w:p>
    <w:p w14:paraId="49026457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  <w:highlight w:val="yellow"/>
        </w:rPr>
        <w:t xml:space="preserve">Ellis, E. S., &amp; Friend, P. (1991). Adolescents with learning disabilities. In B. Y. L. Wong (Ed.), </w:t>
      </w:r>
      <w:r w:rsidRPr="005A50FE">
        <w:rPr>
          <w:rFonts w:ascii="Arial" w:eastAsia="Times New Roman" w:hAnsi="Arial" w:cs="Arial"/>
          <w:i/>
          <w:iCs/>
          <w:sz w:val="20"/>
          <w:szCs w:val="20"/>
          <w:highlight w:val="yellow"/>
        </w:rPr>
        <w:t>Learning about learning disabilities</w:t>
      </w:r>
      <w:r w:rsidRPr="005A50FE">
        <w:rPr>
          <w:rFonts w:ascii="Arial" w:eastAsia="Times New Roman" w:hAnsi="Arial" w:cs="Arial"/>
          <w:sz w:val="20"/>
          <w:szCs w:val="20"/>
          <w:highlight w:val="yellow"/>
        </w:rPr>
        <w:t xml:space="preserve"> (pp. 505–561). San Diego: Academic Press.</w:t>
      </w:r>
    </w:p>
    <w:p w14:paraId="49026458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bCs/>
          <w:sz w:val="20"/>
          <w:szCs w:val="20"/>
        </w:rPr>
        <w:t xml:space="preserve">Fernandez, C., &amp; Chokshi, S. (2002). A practical guide to translating lesson study for a U.S. setting. </w:t>
      </w:r>
      <w:r w:rsidRPr="005A50FE">
        <w:rPr>
          <w:rFonts w:ascii="Arial" w:eastAsia="Times New Roman" w:hAnsi="Arial" w:cs="Arial"/>
          <w:bCs/>
          <w:i/>
          <w:iCs/>
          <w:sz w:val="20"/>
          <w:szCs w:val="20"/>
        </w:rPr>
        <w:t>Phi Delta Kappan</w:t>
      </w:r>
      <w:r w:rsidRPr="005A50FE">
        <w:rPr>
          <w:rFonts w:ascii="Arial" w:eastAsia="Times New Roman" w:hAnsi="Arial" w:cs="Arial"/>
          <w:bCs/>
          <w:i/>
          <w:sz w:val="20"/>
          <w:szCs w:val="20"/>
        </w:rPr>
        <w:t xml:space="preserve">, </w:t>
      </w:r>
      <w:r w:rsidRPr="005A50FE">
        <w:rPr>
          <w:rFonts w:ascii="Arial" w:eastAsia="Times New Roman" w:hAnsi="Arial" w:cs="Arial"/>
          <w:bCs/>
          <w:i/>
          <w:iCs/>
          <w:sz w:val="20"/>
          <w:szCs w:val="20"/>
        </w:rPr>
        <w:t>84</w:t>
      </w:r>
      <w:r w:rsidRPr="005A50FE">
        <w:rPr>
          <w:rFonts w:ascii="Arial" w:eastAsia="Times New Roman" w:hAnsi="Arial" w:cs="Arial"/>
          <w:bCs/>
          <w:iCs/>
          <w:sz w:val="20"/>
          <w:szCs w:val="20"/>
        </w:rPr>
        <w:t>(2)</w:t>
      </w:r>
      <w:r w:rsidRPr="005A50FE">
        <w:rPr>
          <w:rFonts w:ascii="Arial" w:eastAsia="Times New Roman" w:hAnsi="Arial" w:cs="Arial"/>
          <w:bCs/>
          <w:sz w:val="20"/>
          <w:szCs w:val="20"/>
        </w:rPr>
        <w:t>, 128-134.</w:t>
      </w:r>
    </w:p>
    <w:p w14:paraId="49026459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Fitzgerald, J. (1987). Research on revision in writing. </w:t>
      </w:r>
      <w:r w:rsidRPr="005A50FE">
        <w:rPr>
          <w:rFonts w:ascii="Arial" w:eastAsia="Times New Roman" w:hAnsi="Arial" w:cs="Arial"/>
          <w:i/>
          <w:sz w:val="20"/>
          <w:szCs w:val="20"/>
        </w:rPr>
        <w:t>Review of Educational Research, 57,</w:t>
      </w:r>
      <w:r w:rsidRPr="005A50FE">
        <w:rPr>
          <w:rFonts w:ascii="Arial" w:eastAsia="Times New Roman" w:hAnsi="Arial" w:cs="Arial"/>
          <w:sz w:val="20"/>
          <w:szCs w:val="20"/>
        </w:rPr>
        <w:t xml:space="preserve"> 481-506.</w:t>
      </w:r>
    </w:p>
    <w:p w14:paraId="4902645A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>Fitzgerald, J., &amp; Shanahan, T. (2000).</w:t>
      </w:r>
      <w:r w:rsidRPr="005A50FE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5A50FE">
        <w:rPr>
          <w:rFonts w:ascii="Arial" w:eastAsia="Times New Roman" w:hAnsi="Arial" w:cs="Arial"/>
          <w:sz w:val="20"/>
          <w:szCs w:val="20"/>
        </w:rPr>
        <w:t xml:space="preserve">Reading and writing relations and their development. </w:t>
      </w:r>
      <w:r w:rsidRPr="005A50FE">
        <w:rPr>
          <w:rFonts w:ascii="Arial" w:eastAsia="Times New Roman" w:hAnsi="Arial" w:cs="Arial"/>
          <w:i/>
          <w:sz w:val="20"/>
          <w:szCs w:val="20"/>
        </w:rPr>
        <w:t>Educational Psychologist, 35</w:t>
      </w:r>
      <w:r w:rsidRPr="005A50FE">
        <w:rPr>
          <w:rFonts w:ascii="Arial" w:eastAsia="Times New Roman" w:hAnsi="Arial" w:cs="Arial"/>
          <w:sz w:val="20"/>
          <w:szCs w:val="20"/>
        </w:rPr>
        <w:t>(1), 39-51.</w:t>
      </w:r>
    </w:p>
    <w:p w14:paraId="4902645B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Fitzgerald, J., &amp; Stamm, C. (1990). Effects of group conferences on first graders’ revision in writing. </w:t>
      </w:r>
      <w:r w:rsidRPr="005A50FE">
        <w:rPr>
          <w:rFonts w:ascii="Arial" w:eastAsia="Times New Roman" w:hAnsi="Arial" w:cs="Arial"/>
          <w:i/>
          <w:sz w:val="20"/>
          <w:szCs w:val="20"/>
        </w:rPr>
        <w:t>Written Communication, 7,</w:t>
      </w:r>
      <w:r w:rsidRPr="005A50FE">
        <w:rPr>
          <w:rFonts w:ascii="Arial" w:eastAsia="Times New Roman" w:hAnsi="Arial" w:cs="Arial"/>
          <w:sz w:val="20"/>
          <w:szCs w:val="20"/>
        </w:rPr>
        <w:t xml:space="preserve"> 96-135.</w:t>
      </w:r>
    </w:p>
    <w:p w14:paraId="4902645C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Fitzgerald, J., &amp; Teasley, A. B. (1983, November). </w:t>
      </w:r>
      <w:r w:rsidRPr="005A50FE">
        <w:rPr>
          <w:rFonts w:ascii="Arial" w:eastAsia="Times New Roman" w:hAnsi="Arial" w:cs="Arial"/>
          <w:i/>
          <w:sz w:val="20"/>
          <w:szCs w:val="20"/>
        </w:rPr>
        <w:t>Effects of instruction in narrative structure on children’s writing</w:t>
      </w:r>
      <w:r w:rsidRPr="005A50FE">
        <w:rPr>
          <w:rFonts w:ascii="Arial" w:eastAsia="Times New Roman" w:hAnsi="Arial" w:cs="Arial"/>
          <w:sz w:val="20"/>
          <w:szCs w:val="20"/>
        </w:rPr>
        <w:t xml:space="preserve">. Paper presented at the annual meeting of the National Reading Conference, Austin, TX. </w:t>
      </w:r>
    </w:p>
    <w:p w14:paraId="4902645D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lastRenderedPageBreak/>
        <w:t xml:space="preserve">Fletcher, R. J. (1996). </w:t>
      </w:r>
      <w:r w:rsidRPr="005A50FE">
        <w:rPr>
          <w:rFonts w:ascii="Arial" w:eastAsia="Times New Roman" w:hAnsi="Arial" w:cs="Arial"/>
          <w:i/>
          <w:sz w:val="20"/>
          <w:szCs w:val="20"/>
        </w:rPr>
        <w:t>Breathing in, breathing out: Keeping a writer's notebook</w:t>
      </w:r>
      <w:r w:rsidRPr="005A50FE">
        <w:rPr>
          <w:rFonts w:ascii="Arial" w:eastAsia="Times New Roman" w:hAnsi="Arial" w:cs="Arial"/>
          <w:sz w:val="20"/>
          <w:szCs w:val="20"/>
        </w:rPr>
        <w:t>. Portsmouth, NH: Heinemann.</w:t>
      </w:r>
    </w:p>
    <w:p w14:paraId="4902645E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Gearhart, M. (2009). Classroom portfolio assessment for writing. In G. A. Troia (Ed.), </w:t>
      </w:r>
      <w:r w:rsidRPr="005A50FE">
        <w:rPr>
          <w:rFonts w:ascii="Arial" w:eastAsia="Times New Roman" w:hAnsi="Arial" w:cs="Arial"/>
          <w:i/>
          <w:sz w:val="20"/>
          <w:szCs w:val="20"/>
        </w:rPr>
        <w:t>Instruction and assessment for struggling writers: Evidence-based practices</w:t>
      </w:r>
      <w:r w:rsidRPr="005A50FE">
        <w:rPr>
          <w:rFonts w:ascii="Arial" w:eastAsia="Times New Roman" w:hAnsi="Arial" w:cs="Arial"/>
          <w:sz w:val="20"/>
          <w:szCs w:val="20"/>
        </w:rPr>
        <w:t xml:space="preserve"> (pp. 311-336). New York: Guilford.</w:t>
      </w:r>
    </w:p>
    <w:p w14:paraId="4902645F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Gersten, R., &amp; Baker, S. (2001). Teaching expressive writing to students with learning disabilities: A meta-analysis. </w:t>
      </w:r>
      <w:r w:rsidRPr="005A50FE">
        <w:rPr>
          <w:rFonts w:ascii="Arial" w:eastAsia="Times New Roman" w:hAnsi="Arial" w:cs="Arial"/>
          <w:i/>
          <w:sz w:val="20"/>
          <w:szCs w:val="20"/>
        </w:rPr>
        <w:t>The Elementary School Journal, 101,</w:t>
      </w:r>
      <w:r w:rsidRPr="005A50FE">
        <w:rPr>
          <w:rFonts w:ascii="Arial" w:eastAsia="Times New Roman" w:hAnsi="Arial" w:cs="Arial"/>
          <w:sz w:val="20"/>
          <w:szCs w:val="20"/>
        </w:rPr>
        <w:t xml:space="preserve"> 251-272. </w:t>
      </w:r>
    </w:p>
    <w:p w14:paraId="49026460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 (1997). Executive control in the revising of students with learning and writing difficulties. </w:t>
      </w:r>
      <w:r w:rsidRPr="005A50FE">
        <w:rPr>
          <w:rFonts w:ascii="Arial" w:eastAsia="Times New Roman" w:hAnsi="Arial" w:cs="Arial"/>
          <w:i/>
          <w:sz w:val="20"/>
          <w:szCs w:val="20"/>
        </w:rPr>
        <w:t>Journal of Educational Psychology, 89,</w:t>
      </w:r>
      <w:r w:rsidRPr="005A50FE">
        <w:rPr>
          <w:rFonts w:ascii="Arial" w:eastAsia="Times New Roman" w:hAnsi="Arial" w:cs="Arial"/>
          <w:sz w:val="20"/>
          <w:szCs w:val="20"/>
        </w:rPr>
        <w:t xml:space="preserve"> 223-234.</w:t>
      </w:r>
    </w:p>
    <w:p w14:paraId="49026461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 (1999). Handwriting and spelling instruction for students with learning disabilities: A review.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Learning Disability Quarterly, 22,</w:t>
      </w:r>
      <w:r w:rsidRPr="005A50FE">
        <w:rPr>
          <w:rFonts w:ascii="Arial" w:eastAsia="Times New Roman" w:hAnsi="Arial" w:cs="Arial"/>
          <w:sz w:val="20"/>
          <w:szCs w:val="20"/>
        </w:rPr>
        <w:t xml:space="preserve"> 78–98.</w:t>
      </w:r>
    </w:p>
    <w:p w14:paraId="49026462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 (2000). Should the natural learning approach replace spelling instruction?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Journal of Educational Psychology, 92,</w:t>
      </w:r>
      <w:r w:rsidRPr="005A50FE">
        <w:rPr>
          <w:rFonts w:ascii="Arial" w:eastAsia="Times New Roman" w:hAnsi="Arial" w:cs="Arial"/>
          <w:sz w:val="20"/>
          <w:szCs w:val="20"/>
        </w:rPr>
        <w:t xml:space="preserve"> 235–247.</w:t>
      </w:r>
    </w:p>
    <w:p w14:paraId="49026463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S., &amp; Harris, K. R. (1989a). Components analysis of cognitive strategy instruction: Effects on learning disabled students’ compositions and self-efficacy. </w:t>
      </w:r>
      <w:r w:rsidRPr="005A50FE">
        <w:rPr>
          <w:rFonts w:ascii="Arial" w:eastAsia="Times New Roman" w:hAnsi="Arial" w:cs="Arial"/>
          <w:i/>
          <w:sz w:val="20"/>
          <w:szCs w:val="20"/>
        </w:rPr>
        <w:t>Journal of Educational Psychology, 81,</w:t>
      </w:r>
      <w:r w:rsidRPr="005A50FE">
        <w:rPr>
          <w:rFonts w:ascii="Arial" w:eastAsia="Times New Roman" w:hAnsi="Arial" w:cs="Arial"/>
          <w:sz w:val="20"/>
          <w:szCs w:val="20"/>
        </w:rPr>
        <w:t xml:space="preserve"> 353-361.</w:t>
      </w:r>
    </w:p>
    <w:p w14:paraId="49026464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S., &amp; Harris, K. R. (1989b). Improving learning disabled students’ skills at composing essays: Self-instructional strategy training. </w:t>
      </w:r>
      <w:r w:rsidRPr="005A50FE">
        <w:rPr>
          <w:rFonts w:ascii="Arial" w:eastAsia="Times New Roman" w:hAnsi="Arial" w:cs="Arial"/>
          <w:i/>
          <w:sz w:val="20"/>
          <w:szCs w:val="20"/>
        </w:rPr>
        <w:t>Exceptional Children, 56,</w:t>
      </w:r>
      <w:r w:rsidRPr="005A50FE">
        <w:rPr>
          <w:rFonts w:ascii="Arial" w:eastAsia="Times New Roman" w:hAnsi="Arial" w:cs="Arial"/>
          <w:sz w:val="20"/>
          <w:szCs w:val="20"/>
        </w:rPr>
        <w:t xml:space="preserve"> 201-214.</w:t>
      </w:r>
    </w:p>
    <w:p w14:paraId="49026465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S., &amp; Harris, K. R. (2000). The role of self-regulation and transcription skills in writing and writing development. </w:t>
      </w:r>
      <w:r w:rsidRPr="005A50FE">
        <w:rPr>
          <w:rFonts w:ascii="Arial" w:eastAsia="Times New Roman" w:hAnsi="Arial" w:cs="Arial"/>
          <w:i/>
          <w:sz w:val="20"/>
          <w:szCs w:val="20"/>
        </w:rPr>
        <w:t>Educational Psychologist, 35,</w:t>
      </w:r>
      <w:r w:rsidRPr="005A50FE">
        <w:rPr>
          <w:rFonts w:ascii="Arial" w:eastAsia="Times New Roman" w:hAnsi="Arial" w:cs="Arial"/>
          <w:sz w:val="20"/>
          <w:szCs w:val="20"/>
        </w:rPr>
        <w:t xml:space="preserve"> 3-12.</w:t>
      </w:r>
    </w:p>
    <w:p w14:paraId="49026466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S., &amp; Harris, K. R. (2005). </w:t>
      </w:r>
      <w:r w:rsidRPr="005A50FE">
        <w:rPr>
          <w:rFonts w:ascii="Arial" w:eastAsia="Times New Roman" w:hAnsi="Arial" w:cs="Arial"/>
          <w:i/>
          <w:sz w:val="20"/>
          <w:szCs w:val="20"/>
        </w:rPr>
        <w:t>Writing better: Effective strategies for teaching students with learning difficulties</w:t>
      </w:r>
      <w:r w:rsidRPr="005A50FE">
        <w:rPr>
          <w:rFonts w:ascii="Arial" w:eastAsia="Times New Roman" w:hAnsi="Arial" w:cs="Arial"/>
          <w:sz w:val="20"/>
          <w:szCs w:val="20"/>
        </w:rPr>
        <w:t>. Baltimore: Brookes.</w:t>
      </w:r>
    </w:p>
    <w:p w14:paraId="49026467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S., Harris, K. R., Fink, B., &amp; MacArthur, C. A. (2003). Primary grade teachers’ instructional adaptations for struggling writers: A national survey. </w:t>
      </w:r>
      <w:r w:rsidRPr="005A50FE">
        <w:rPr>
          <w:rFonts w:ascii="Arial" w:eastAsia="Times New Roman" w:hAnsi="Arial" w:cs="Arial"/>
          <w:i/>
          <w:sz w:val="20"/>
          <w:szCs w:val="20"/>
        </w:rPr>
        <w:t>Journal of Educational Psychology, 95,</w:t>
      </w:r>
      <w:r w:rsidRPr="005A50FE">
        <w:rPr>
          <w:rFonts w:ascii="Arial" w:eastAsia="Times New Roman" w:hAnsi="Arial" w:cs="Arial"/>
          <w:sz w:val="20"/>
          <w:szCs w:val="20"/>
        </w:rPr>
        <w:t xml:space="preserve"> 279-292.</w:t>
      </w:r>
    </w:p>
    <w:p w14:paraId="49026468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S., Harris, K. R., &amp; Loynachan, C. (1993). The basic spelling vocabulary list.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Journal of Educational Research, 86,</w:t>
      </w:r>
      <w:r w:rsidRPr="005A50FE">
        <w:rPr>
          <w:rFonts w:ascii="Arial" w:eastAsia="Times New Roman" w:hAnsi="Arial" w:cs="Arial"/>
          <w:sz w:val="20"/>
          <w:szCs w:val="20"/>
        </w:rPr>
        <w:t xml:space="preserve"> 363–368.</w:t>
      </w:r>
    </w:p>
    <w:p w14:paraId="49026469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S., Harris, K. R., &amp; Loynachan, C. (1994). The spelling for writing list.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Journal of Learning Disabilities, 27,</w:t>
      </w:r>
      <w:r w:rsidRPr="005A50FE">
        <w:rPr>
          <w:rFonts w:ascii="Arial" w:eastAsia="Times New Roman" w:hAnsi="Arial" w:cs="Arial"/>
          <w:sz w:val="20"/>
          <w:szCs w:val="20"/>
        </w:rPr>
        <w:t xml:space="preserve"> 210–214.</w:t>
      </w:r>
    </w:p>
    <w:p w14:paraId="4902646A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lastRenderedPageBreak/>
        <w:t xml:space="preserve">Graham, S., Harris, K. R., &amp; Mason, L. (2005). Improving the writing performance, knowledge, and self-efficacy of struggling young writers: The effects of self-regulated strategy development. </w:t>
      </w:r>
      <w:r w:rsidRPr="005A50FE">
        <w:rPr>
          <w:rFonts w:ascii="Arial" w:eastAsia="Times New Roman" w:hAnsi="Arial" w:cs="Arial"/>
          <w:i/>
          <w:sz w:val="20"/>
          <w:szCs w:val="20"/>
        </w:rPr>
        <w:t>Contemporary Educational Psychology, 30,</w:t>
      </w:r>
      <w:r w:rsidRPr="005A50FE">
        <w:rPr>
          <w:rFonts w:ascii="Arial" w:eastAsia="Times New Roman" w:hAnsi="Arial" w:cs="Arial"/>
          <w:sz w:val="20"/>
          <w:szCs w:val="20"/>
        </w:rPr>
        <w:t xml:space="preserve"> 207-241.</w:t>
      </w:r>
    </w:p>
    <w:p w14:paraId="4902646B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S., Harris, K. R., &amp; Troia, G. A. (1998). Writing and self-regulation: Cases from the self-regulated strategy development model. In D. H. Schunk &amp; B. J. Zimmerman (Eds.), </w:t>
      </w:r>
      <w:r w:rsidRPr="005A50FE">
        <w:rPr>
          <w:rFonts w:ascii="Arial" w:eastAsia="Times New Roman" w:hAnsi="Arial" w:cs="Arial"/>
          <w:i/>
          <w:sz w:val="20"/>
          <w:szCs w:val="20"/>
        </w:rPr>
        <w:t>Developing self-regulated learners: From teaching to self-reflective practice</w:t>
      </w:r>
      <w:r w:rsidRPr="005A50FE">
        <w:rPr>
          <w:rFonts w:ascii="Arial" w:eastAsia="Times New Roman" w:hAnsi="Arial" w:cs="Arial"/>
          <w:sz w:val="20"/>
          <w:szCs w:val="20"/>
        </w:rPr>
        <w:t xml:space="preserve"> (pp. 20-41). New York: Guilford Press.</w:t>
      </w:r>
    </w:p>
    <w:p w14:paraId="4902646C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 &amp; MacArthur, C. A. (1988). Improving learning disabled students’ skills at revising essays produced on a word processor: Self-instructional strategy training. </w:t>
      </w:r>
      <w:r w:rsidRPr="005A50FE">
        <w:rPr>
          <w:rFonts w:ascii="Arial" w:eastAsia="Times New Roman" w:hAnsi="Arial" w:cs="Arial"/>
          <w:i/>
          <w:sz w:val="20"/>
          <w:szCs w:val="20"/>
        </w:rPr>
        <w:t>Journal of Special Education, 22,</w:t>
      </w:r>
      <w:r w:rsidRPr="005A50FE">
        <w:rPr>
          <w:rFonts w:ascii="Arial" w:eastAsia="Times New Roman" w:hAnsi="Arial" w:cs="Arial"/>
          <w:sz w:val="20"/>
          <w:szCs w:val="20"/>
        </w:rPr>
        <w:t xml:space="preserve"> 133-152.</w:t>
      </w:r>
    </w:p>
    <w:p w14:paraId="4902646D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S., MacArthur, C. A., &amp; Schwartz, S. S. (1995). Effects of goal setting and procedural facilitation on the revising behavior and writing performance of students with writing and learning problems. </w:t>
      </w:r>
      <w:r w:rsidRPr="005A50FE">
        <w:rPr>
          <w:rFonts w:ascii="Arial" w:eastAsia="Times New Roman" w:hAnsi="Arial" w:cs="Arial"/>
          <w:i/>
          <w:sz w:val="20"/>
          <w:szCs w:val="20"/>
        </w:rPr>
        <w:t>Journal of Educational Psychology, 87,</w:t>
      </w:r>
      <w:r w:rsidRPr="005A50FE">
        <w:rPr>
          <w:rFonts w:ascii="Arial" w:eastAsia="Times New Roman" w:hAnsi="Arial" w:cs="Arial"/>
          <w:sz w:val="20"/>
          <w:szCs w:val="20"/>
        </w:rPr>
        <w:t xml:space="preserve"> 230-240.</w:t>
      </w:r>
    </w:p>
    <w:p w14:paraId="4902646E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S., MacArthur, C. A., Schwartz, S. S., &amp; Page-Voth, V. (1992). Improving the compositions of students with learning disabilities using a strategy involving product and process goal setting. </w:t>
      </w:r>
      <w:r w:rsidRPr="005A50FE">
        <w:rPr>
          <w:rFonts w:ascii="Arial" w:eastAsia="Times New Roman" w:hAnsi="Arial" w:cs="Arial"/>
          <w:i/>
          <w:sz w:val="20"/>
          <w:szCs w:val="20"/>
        </w:rPr>
        <w:t>Exceptional Children, 58,</w:t>
      </w:r>
      <w:r w:rsidRPr="005A50FE">
        <w:rPr>
          <w:rFonts w:ascii="Arial" w:eastAsia="Times New Roman" w:hAnsi="Arial" w:cs="Arial"/>
          <w:sz w:val="20"/>
          <w:szCs w:val="20"/>
        </w:rPr>
        <w:t xml:space="preserve"> 322-334.</w:t>
      </w:r>
    </w:p>
    <w:p w14:paraId="4902646F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S., &amp; Perin, D. (2007). </w:t>
      </w:r>
      <w:r w:rsidRPr="005A50FE">
        <w:rPr>
          <w:rFonts w:ascii="Arial" w:eastAsia="Times New Roman" w:hAnsi="Arial" w:cs="Arial"/>
          <w:i/>
          <w:sz w:val="20"/>
          <w:szCs w:val="20"/>
        </w:rPr>
        <w:t>Writing next: Effective strategies to improve writing of adolescents in middle and high schools—A report to Carnegie Corporation of New York</w:t>
      </w:r>
      <w:r w:rsidRPr="005A50FE">
        <w:rPr>
          <w:rFonts w:ascii="Arial" w:eastAsia="Times New Roman" w:hAnsi="Arial" w:cs="Arial"/>
          <w:sz w:val="20"/>
          <w:szCs w:val="20"/>
        </w:rPr>
        <w:t>. Washington, DC: Alliance for Excellent Education.</w:t>
      </w:r>
    </w:p>
    <w:p w14:paraId="49026470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Graham, S., &amp; Weintraub, N. (1996). A review of handwriting research: Progress and prospects from 1980 to 1994.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Educational Psychology Review, 8,</w:t>
      </w:r>
      <w:r w:rsidRPr="005A50FE">
        <w:rPr>
          <w:rFonts w:ascii="Arial" w:eastAsia="Times New Roman" w:hAnsi="Arial" w:cs="Arial"/>
          <w:sz w:val="20"/>
          <w:szCs w:val="20"/>
        </w:rPr>
        <w:t xml:space="preserve"> 7–87.</w:t>
      </w:r>
    </w:p>
    <w:p w14:paraId="49026471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Graves, D. H. (1994). </w:t>
      </w:r>
      <w:r w:rsidRPr="005A50FE">
        <w:rPr>
          <w:rFonts w:ascii="Arial" w:eastAsia="Times New Roman" w:hAnsi="Arial" w:cs="Arial"/>
          <w:i/>
          <w:sz w:val="20"/>
          <w:szCs w:val="20"/>
        </w:rPr>
        <w:t>A fresh look at writing</w:t>
      </w:r>
      <w:r w:rsidRPr="005A50FE">
        <w:rPr>
          <w:rFonts w:ascii="Arial" w:eastAsia="Times New Roman" w:hAnsi="Arial" w:cs="Arial"/>
          <w:sz w:val="20"/>
          <w:szCs w:val="20"/>
        </w:rPr>
        <w:t>. Portsmouth, NH: Heinemann.</w:t>
      </w:r>
    </w:p>
    <w:p w14:paraId="49026472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Hamilton, R. A., Scott, D., &amp; MacDougall, M. P. (2007). Assessing the effectiveness of self-talk interventions on endurance performance. </w:t>
      </w:r>
      <w:r w:rsidRPr="005A50FE">
        <w:rPr>
          <w:rFonts w:ascii="Arial" w:eastAsia="Times New Roman" w:hAnsi="Arial" w:cs="Arial"/>
          <w:i/>
          <w:sz w:val="20"/>
          <w:szCs w:val="20"/>
        </w:rPr>
        <w:t>Journal of Applied Sport Psychology, 19,</w:t>
      </w:r>
      <w:r w:rsidRPr="005A50FE">
        <w:rPr>
          <w:rFonts w:ascii="Arial" w:eastAsia="Times New Roman" w:hAnsi="Arial" w:cs="Arial"/>
          <w:sz w:val="20"/>
          <w:szCs w:val="20"/>
        </w:rPr>
        <w:t xml:space="preserve"> 226-239.  </w:t>
      </w:r>
    </w:p>
    <w:p w14:paraId="49026473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iCs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Harris, A. J., &amp; Sipay, E. R. (1985).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How to increase reading ability: A guide to developmental and remedial methods</w:t>
      </w:r>
      <w:r w:rsidRPr="005A50FE">
        <w:rPr>
          <w:rFonts w:ascii="Arial" w:eastAsia="Times New Roman" w:hAnsi="Arial" w:cs="Arial"/>
          <w:sz w:val="20"/>
          <w:szCs w:val="20"/>
        </w:rPr>
        <w:t>. New York: Longman.</w:t>
      </w:r>
    </w:p>
    <w:p w14:paraId="49026474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lastRenderedPageBreak/>
        <w:t xml:space="preserve">Harris, K. R. (1986). </w:t>
      </w:r>
      <w:r w:rsidRPr="005A50FE">
        <w:rPr>
          <w:rFonts w:ascii="Arial" w:eastAsia="Times New Roman" w:hAnsi="Arial" w:cs="Arial"/>
          <w:bCs/>
          <w:sz w:val="20"/>
          <w:szCs w:val="20"/>
        </w:rPr>
        <w:t xml:space="preserve">Self-monitoring of attentional behavior versus self-monitoring of productivity: Effects on on-task behavior and academic response rate among learning disabled children. </w:t>
      </w:r>
      <w:r w:rsidRPr="005A50FE">
        <w:rPr>
          <w:rFonts w:ascii="Arial" w:eastAsia="Times New Roman" w:hAnsi="Arial" w:cs="Arial"/>
          <w:bCs/>
          <w:i/>
          <w:sz w:val="20"/>
          <w:szCs w:val="20"/>
        </w:rPr>
        <w:t>Journal of Applied Behavior Analysis, 19,</w:t>
      </w:r>
      <w:r w:rsidRPr="005A50FE">
        <w:rPr>
          <w:rFonts w:ascii="Arial" w:eastAsia="Times New Roman" w:hAnsi="Arial" w:cs="Arial"/>
          <w:bCs/>
          <w:sz w:val="20"/>
          <w:szCs w:val="20"/>
        </w:rPr>
        <w:t xml:space="preserve"> 417-423.</w:t>
      </w:r>
    </w:p>
    <w:p w14:paraId="49026475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Harris, K. R., &amp; Graham, S. (1996). </w:t>
      </w:r>
      <w:r w:rsidRPr="005A50FE">
        <w:rPr>
          <w:rFonts w:ascii="Arial" w:eastAsia="Times New Roman" w:hAnsi="Arial" w:cs="Arial"/>
          <w:i/>
          <w:sz w:val="20"/>
          <w:szCs w:val="20"/>
        </w:rPr>
        <w:t>Making the writing process work: Strategies for composition and self-regulation</w:t>
      </w:r>
      <w:r w:rsidRPr="005A50FE">
        <w:rPr>
          <w:rFonts w:ascii="Arial" w:eastAsia="Times New Roman" w:hAnsi="Arial" w:cs="Arial"/>
          <w:sz w:val="20"/>
          <w:szCs w:val="20"/>
        </w:rPr>
        <w:t>. Cambridge, MA: Brookline Books.</w:t>
      </w:r>
    </w:p>
    <w:p w14:paraId="49026476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Hayes, J. R., Flower, L. S., Schriver, K., Stratman, J., &amp; Carey, L. (1987). Cognitive processes in revision. In S. Rosenberg (Ed.), </w:t>
      </w:r>
      <w:r w:rsidRPr="005A50FE">
        <w:rPr>
          <w:rFonts w:ascii="Arial" w:eastAsia="Times New Roman" w:hAnsi="Arial" w:cs="Arial"/>
          <w:i/>
          <w:sz w:val="20"/>
          <w:szCs w:val="20"/>
        </w:rPr>
        <w:t>Reading, writing, and language learning: Advances in applied psycholinguistics</w:t>
      </w:r>
      <w:r w:rsidRPr="005A50FE">
        <w:rPr>
          <w:rFonts w:ascii="Arial" w:eastAsia="Times New Roman" w:hAnsi="Arial" w:cs="Arial"/>
          <w:sz w:val="20"/>
          <w:szCs w:val="20"/>
        </w:rPr>
        <w:t xml:space="preserve"> (Vol. II, pp. 176-240). Cambridge: Cambridge University Press. </w:t>
      </w:r>
    </w:p>
    <w:p w14:paraId="49026477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bCs/>
          <w:sz w:val="20"/>
          <w:szCs w:val="20"/>
        </w:rPr>
      </w:pPr>
      <w:r w:rsidRPr="005A50FE">
        <w:rPr>
          <w:rFonts w:ascii="Arial" w:eastAsia="Times New Roman" w:hAnsi="Arial" w:cs="Arial"/>
          <w:bCs/>
          <w:sz w:val="20"/>
          <w:szCs w:val="20"/>
        </w:rPr>
        <w:t xml:space="preserve">Knapp, M. S. (Ed.). (1995). </w:t>
      </w:r>
      <w:r w:rsidRPr="005A50FE">
        <w:rPr>
          <w:rFonts w:ascii="Arial" w:eastAsia="Times New Roman" w:hAnsi="Arial" w:cs="Arial"/>
          <w:bCs/>
          <w:i/>
          <w:sz w:val="20"/>
          <w:szCs w:val="20"/>
        </w:rPr>
        <w:t>Teaching for meaning in high-poverty classrooms</w:t>
      </w:r>
      <w:r w:rsidRPr="005A50FE">
        <w:rPr>
          <w:rFonts w:ascii="Arial" w:eastAsia="Times New Roman" w:hAnsi="Arial" w:cs="Arial"/>
          <w:bCs/>
          <w:sz w:val="20"/>
          <w:szCs w:val="20"/>
        </w:rPr>
        <w:t>. New York: Teachers College Press.</w:t>
      </w:r>
    </w:p>
    <w:p w14:paraId="49026478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Lewis, C. C. (2002). </w:t>
      </w:r>
      <w:r w:rsidRPr="005A50FE">
        <w:rPr>
          <w:rFonts w:ascii="Arial" w:eastAsia="Times New Roman" w:hAnsi="Arial" w:cs="Arial"/>
          <w:i/>
          <w:sz w:val="20"/>
          <w:szCs w:val="20"/>
        </w:rPr>
        <w:t>Lesson study: A handbook of teacher-led instructional change</w:t>
      </w:r>
      <w:r w:rsidRPr="005A50FE">
        <w:rPr>
          <w:rFonts w:ascii="Arial" w:eastAsia="Times New Roman" w:hAnsi="Arial" w:cs="Arial"/>
          <w:sz w:val="20"/>
          <w:szCs w:val="20"/>
        </w:rPr>
        <w:t>. Philadelphia: Research for Better Schools, Inc.</w:t>
      </w:r>
    </w:p>
    <w:p w14:paraId="49026479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Lewis, C. C., &amp; Tsuchida, I. (1998). A lesson is like a swiftly flowing river: Research lessons and the improvement of Japanese education. </w:t>
      </w:r>
      <w:r w:rsidRPr="005A50FE">
        <w:rPr>
          <w:rFonts w:ascii="Arial" w:eastAsia="Times New Roman" w:hAnsi="Arial" w:cs="Arial"/>
          <w:i/>
          <w:sz w:val="20"/>
          <w:szCs w:val="20"/>
        </w:rPr>
        <w:t>American Educator, 51,</w:t>
      </w:r>
      <w:r w:rsidRPr="005A50FE">
        <w:rPr>
          <w:rFonts w:ascii="Arial" w:eastAsia="Times New Roman" w:hAnsi="Arial" w:cs="Arial"/>
          <w:sz w:val="20"/>
          <w:szCs w:val="20"/>
        </w:rPr>
        <w:t xml:space="preserve"> 14-17, 50-52.</w:t>
      </w:r>
    </w:p>
    <w:p w14:paraId="4902647A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Lipson, M. Y., Mosenthal, J., Daniels, P., &amp; Woodside-Jiron, H. (2000). Process writing in the classrooms of eleven fifth-grade teachers with different orientations to teaching and learning.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The Elementary School Journal, 101,</w:t>
      </w:r>
      <w:r w:rsidRPr="005A50FE">
        <w:rPr>
          <w:rFonts w:ascii="Arial" w:eastAsia="Times New Roman" w:hAnsi="Arial" w:cs="Arial"/>
          <w:sz w:val="20"/>
          <w:szCs w:val="20"/>
        </w:rPr>
        <w:t xml:space="preserve"> 209-231.</w:t>
      </w:r>
    </w:p>
    <w:p w14:paraId="4902647B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Lloyd, J. W., Bateman, D. F., Landrum, T. J., &amp; Hallahan, D. P. (1989). Self-recording of attention versus productivity. </w:t>
      </w:r>
      <w:r w:rsidRPr="005A50FE">
        <w:rPr>
          <w:rFonts w:ascii="Arial" w:eastAsia="Times New Roman" w:hAnsi="Arial" w:cs="Arial"/>
          <w:i/>
          <w:sz w:val="20"/>
          <w:szCs w:val="20"/>
        </w:rPr>
        <w:t>Journal of Applied Behavior Analysis, 22,</w:t>
      </w:r>
      <w:r w:rsidRPr="005A50FE">
        <w:rPr>
          <w:rFonts w:ascii="Arial" w:eastAsia="Times New Roman" w:hAnsi="Arial" w:cs="Arial"/>
          <w:sz w:val="20"/>
          <w:szCs w:val="20"/>
        </w:rPr>
        <w:t xml:space="preserve"> 315-323. </w:t>
      </w:r>
    </w:p>
    <w:p w14:paraId="4902647C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Loucks-Horsley, S., &amp; Matsumoto, C. (1999). Research on professional development for teachers of mathematics and science: The state of the scene. </w:t>
      </w:r>
      <w:r w:rsidRPr="005A50FE">
        <w:rPr>
          <w:rFonts w:ascii="Arial" w:eastAsia="Times New Roman" w:hAnsi="Arial" w:cs="Arial"/>
          <w:i/>
          <w:sz w:val="20"/>
          <w:szCs w:val="20"/>
        </w:rPr>
        <w:t>School Science and Mathematics, 99,</w:t>
      </w:r>
      <w:r w:rsidRPr="005A50FE">
        <w:rPr>
          <w:rFonts w:ascii="Arial" w:eastAsia="Times New Roman" w:hAnsi="Arial" w:cs="Arial"/>
          <w:sz w:val="20"/>
          <w:szCs w:val="20"/>
        </w:rPr>
        <w:t xml:space="preserve"> 258-271.</w:t>
      </w:r>
    </w:p>
    <w:p w14:paraId="4902647D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Maag, J. W., Reid, R., &amp; DiGangi, S. A. (1993). Differential effects of self-monitoring attention, accuracy, and productivity. </w:t>
      </w:r>
      <w:r w:rsidRPr="005A50FE">
        <w:rPr>
          <w:rFonts w:ascii="Arial" w:eastAsia="Times New Roman" w:hAnsi="Arial" w:cs="Arial"/>
          <w:i/>
          <w:sz w:val="20"/>
          <w:szCs w:val="20"/>
        </w:rPr>
        <w:t>Journal of Applied Behavior Analysis, 26,</w:t>
      </w:r>
      <w:r w:rsidRPr="005A50FE">
        <w:rPr>
          <w:rFonts w:ascii="Arial" w:eastAsia="Times New Roman" w:hAnsi="Arial" w:cs="Arial"/>
          <w:sz w:val="20"/>
          <w:szCs w:val="20"/>
        </w:rPr>
        <w:t xml:space="preserve"> 329-344. </w:t>
      </w:r>
    </w:p>
    <w:p w14:paraId="4902647E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MacArthur, C. A. (2006). The effects of new technologies on writing and writing processes. In C. A. MacArthur, S. Graham, &amp; J. Fitzgerald (Eds.), </w:t>
      </w:r>
      <w:r w:rsidRPr="005A50FE">
        <w:rPr>
          <w:rFonts w:ascii="Arial" w:eastAsia="Times New Roman" w:hAnsi="Arial" w:cs="Arial"/>
          <w:i/>
          <w:sz w:val="20"/>
          <w:szCs w:val="20"/>
        </w:rPr>
        <w:t>Handbook of writing research</w:t>
      </w:r>
      <w:r w:rsidRPr="005A50FE">
        <w:rPr>
          <w:rFonts w:ascii="Arial" w:eastAsia="Times New Roman" w:hAnsi="Arial" w:cs="Arial"/>
          <w:sz w:val="20"/>
          <w:szCs w:val="20"/>
        </w:rPr>
        <w:t xml:space="preserve"> (pp. 248-262). New York: Guilford.  </w:t>
      </w:r>
    </w:p>
    <w:p w14:paraId="4902647F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lastRenderedPageBreak/>
        <w:t xml:space="preserve">MacArthur, C. A., Ferretti, R. P., Okolo, C. M., &amp; Cavalier, A. R. (2001). Technology applications for students with literacy problems: A critical review.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The Elementary School Journal, 101,</w:t>
      </w:r>
      <w:r w:rsidRPr="005A50FE">
        <w:rPr>
          <w:rFonts w:ascii="Arial" w:eastAsia="Times New Roman" w:hAnsi="Arial" w:cs="Arial"/>
          <w:sz w:val="20"/>
          <w:szCs w:val="20"/>
        </w:rPr>
        <w:t xml:space="preserve"> 273-301.</w:t>
      </w:r>
    </w:p>
    <w:p w14:paraId="49026480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MacArthur, C. A., &amp; Graham, S. (1987). Learning disabled students’ composing with three methods: Handwriting, dictation, and word processing. </w:t>
      </w:r>
      <w:r w:rsidRPr="005A50FE">
        <w:rPr>
          <w:rFonts w:ascii="Arial" w:eastAsia="Times New Roman" w:hAnsi="Arial" w:cs="Arial"/>
          <w:i/>
          <w:sz w:val="20"/>
          <w:szCs w:val="20"/>
        </w:rPr>
        <w:t>Journal of Special Education, 21,</w:t>
      </w:r>
      <w:r w:rsidRPr="005A50FE">
        <w:rPr>
          <w:rFonts w:ascii="Arial" w:eastAsia="Times New Roman" w:hAnsi="Arial" w:cs="Arial"/>
          <w:sz w:val="20"/>
          <w:szCs w:val="20"/>
        </w:rPr>
        <w:t xml:space="preserve"> 22-42.</w:t>
      </w:r>
    </w:p>
    <w:p w14:paraId="49026481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MacArthur, C. A., Schwartz, S. S., &amp; Graham, S. (1991). Effects of a reciprocal peer revision strategy in special education classrooms. </w:t>
      </w:r>
      <w:r w:rsidRPr="005A50FE">
        <w:rPr>
          <w:rFonts w:ascii="Arial" w:eastAsia="Times New Roman" w:hAnsi="Arial" w:cs="Arial"/>
          <w:i/>
          <w:sz w:val="20"/>
          <w:szCs w:val="20"/>
        </w:rPr>
        <w:t>Learning Disabilities Research and Practice, 6,</w:t>
      </w:r>
      <w:r w:rsidRPr="005A50FE">
        <w:rPr>
          <w:rFonts w:ascii="Arial" w:eastAsia="Times New Roman" w:hAnsi="Arial" w:cs="Arial"/>
          <w:sz w:val="20"/>
          <w:szCs w:val="20"/>
        </w:rPr>
        <w:t xml:space="preserve"> 201-210.</w:t>
      </w:r>
    </w:p>
    <w:p w14:paraId="49026482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Manning, B. H., &amp; Payne, B. D. (1996). </w:t>
      </w:r>
      <w:r w:rsidRPr="005A50FE">
        <w:rPr>
          <w:rFonts w:ascii="Arial" w:eastAsia="Times New Roman" w:hAnsi="Arial" w:cs="Arial"/>
          <w:i/>
          <w:sz w:val="20"/>
          <w:szCs w:val="20"/>
        </w:rPr>
        <w:t>Self-talk for teachers and students: Metacognitive strategies for personal and classroom use</w:t>
      </w:r>
      <w:r w:rsidRPr="005A50FE">
        <w:rPr>
          <w:rFonts w:ascii="Arial" w:eastAsia="Times New Roman" w:hAnsi="Arial" w:cs="Arial"/>
          <w:sz w:val="20"/>
          <w:szCs w:val="20"/>
        </w:rPr>
        <w:t xml:space="preserve">. Boston: Allyn &amp; Bacon. </w:t>
      </w:r>
    </w:p>
    <w:p w14:paraId="49026483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Martin, N. M., &amp; Certo, J. L. (2008, February). </w:t>
      </w:r>
      <w:r w:rsidRPr="005A50FE">
        <w:rPr>
          <w:rFonts w:ascii="Arial" w:eastAsia="Times New Roman" w:hAnsi="Arial" w:cs="Arial"/>
          <w:i/>
          <w:sz w:val="20"/>
          <w:szCs w:val="20"/>
        </w:rPr>
        <w:t>Truth or tale? The efficacy of teacher-student writing conferences</w:t>
      </w:r>
      <w:r w:rsidRPr="005A50FE">
        <w:rPr>
          <w:rFonts w:ascii="Arial" w:eastAsia="Times New Roman" w:hAnsi="Arial" w:cs="Arial"/>
          <w:sz w:val="20"/>
          <w:szCs w:val="20"/>
        </w:rPr>
        <w:t xml:space="preserve">. Paper given at the third Writing Research across Borders conference, Santa Barbara, CA.   </w:t>
      </w:r>
    </w:p>
    <w:p w14:paraId="49026484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McCutchen, D. (1995). Cognitive processes in children’s writing: Developmental and individual differences. </w:t>
      </w:r>
      <w:r w:rsidRPr="005A50FE">
        <w:rPr>
          <w:rFonts w:ascii="Arial" w:eastAsia="Times New Roman" w:hAnsi="Arial" w:cs="Arial"/>
          <w:i/>
          <w:sz w:val="20"/>
          <w:szCs w:val="20"/>
        </w:rPr>
        <w:t>Issues in Education: Contributions from Educational Psychology, 1,</w:t>
      </w:r>
      <w:r w:rsidRPr="005A50FE">
        <w:rPr>
          <w:rFonts w:ascii="Arial" w:eastAsia="Times New Roman" w:hAnsi="Arial" w:cs="Arial"/>
          <w:sz w:val="20"/>
          <w:szCs w:val="20"/>
        </w:rPr>
        <w:t xml:space="preserve"> 123-160.</w:t>
      </w:r>
    </w:p>
    <w:p w14:paraId="49026485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McGinley, W. J., &amp; Denner, P. R. (1987). Story impressions: A pre-reading/writing activity. </w:t>
      </w:r>
      <w:r w:rsidRPr="005A50FE">
        <w:rPr>
          <w:rFonts w:ascii="Arial" w:eastAsia="Times New Roman" w:hAnsi="Arial" w:cs="Arial"/>
          <w:i/>
          <w:sz w:val="20"/>
          <w:szCs w:val="20"/>
        </w:rPr>
        <w:t>Journal of Reading, 31,</w:t>
      </w:r>
      <w:r w:rsidRPr="005A50FE">
        <w:rPr>
          <w:rFonts w:ascii="Arial" w:eastAsia="Times New Roman" w:hAnsi="Arial" w:cs="Arial"/>
          <w:sz w:val="20"/>
          <w:szCs w:val="20"/>
        </w:rPr>
        <w:t xml:space="preserve"> 248–253.</w:t>
      </w:r>
    </w:p>
    <w:p w14:paraId="49026486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McMaster, K., &amp; Espin, C. (2007). Technical features of curriculum-based measurement in writing: A literature review. </w:t>
      </w:r>
      <w:r w:rsidRPr="005A50FE">
        <w:rPr>
          <w:rFonts w:ascii="Arial" w:eastAsia="Times New Roman" w:hAnsi="Arial" w:cs="Arial"/>
          <w:i/>
          <w:sz w:val="20"/>
          <w:szCs w:val="20"/>
        </w:rPr>
        <w:t>Journal of Special Education, 41,</w:t>
      </w:r>
      <w:r w:rsidRPr="005A50FE">
        <w:rPr>
          <w:rFonts w:ascii="Arial" w:eastAsia="Times New Roman" w:hAnsi="Arial" w:cs="Arial"/>
          <w:sz w:val="20"/>
          <w:szCs w:val="20"/>
        </w:rPr>
        <w:t xml:space="preserve"> 68-84. </w:t>
      </w:r>
    </w:p>
    <w:p w14:paraId="49026487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iCs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Mulcahy, R., Marfo, K., Peat, D. &amp; Andrews, J. (1986).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SPELT: A strategies program for effective learning and thinking</w:t>
      </w:r>
      <w:r w:rsidRPr="005A50FE">
        <w:rPr>
          <w:rFonts w:ascii="Arial" w:eastAsia="Times New Roman" w:hAnsi="Arial" w:cs="Arial"/>
          <w:sz w:val="20"/>
          <w:szCs w:val="20"/>
        </w:rPr>
        <w:t>. Calgary: University of Alberta.</w:t>
      </w:r>
    </w:p>
    <w:p w14:paraId="49026488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Neubert, G. A., &amp; McNelis, S. J. (1986). Improving writing in the disciplines. </w:t>
      </w:r>
      <w:r w:rsidRPr="005A50FE">
        <w:rPr>
          <w:rFonts w:ascii="Arial" w:eastAsia="Times New Roman" w:hAnsi="Arial" w:cs="Arial"/>
          <w:i/>
          <w:sz w:val="20"/>
          <w:szCs w:val="20"/>
        </w:rPr>
        <w:t>Educational Leadership, 43</w:t>
      </w:r>
      <w:r w:rsidRPr="005A50FE">
        <w:rPr>
          <w:rFonts w:ascii="Arial" w:eastAsia="Times New Roman" w:hAnsi="Arial" w:cs="Arial"/>
          <w:sz w:val="20"/>
          <w:szCs w:val="20"/>
        </w:rPr>
        <w:t xml:space="preserve">(7), 54-58.  </w:t>
      </w:r>
    </w:p>
    <w:p w14:paraId="49026489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Nichol, J., Power, B. M., &amp; Hubbard, R. S. (2001). When writing conferences don’t work: Students’ retreat from teacher agenda. </w:t>
      </w:r>
      <w:r w:rsidRPr="005A50FE">
        <w:rPr>
          <w:rFonts w:ascii="Arial" w:eastAsia="Times New Roman" w:hAnsi="Arial" w:cs="Arial"/>
          <w:i/>
          <w:sz w:val="20"/>
          <w:szCs w:val="20"/>
        </w:rPr>
        <w:t>Language Arts, 79,</w:t>
      </w:r>
      <w:r w:rsidRPr="005A50FE">
        <w:rPr>
          <w:rFonts w:ascii="Arial" w:eastAsia="Times New Roman" w:hAnsi="Arial" w:cs="Arial"/>
          <w:sz w:val="20"/>
          <w:szCs w:val="20"/>
        </w:rPr>
        <w:t xml:space="preserve"> 136-147.</w:t>
      </w:r>
    </w:p>
    <w:p w14:paraId="4902648A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Nolet, V. (1992). Classroom-based measurement and portfolio assessment. </w:t>
      </w:r>
      <w:r w:rsidRPr="005A50FE">
        <w:rPr>
          <w:rFonts w:ascii="Arial" w:eastAsia="Times New Roman" w:hAnsi="Arial" w:cs="Arial"/>
          <w:i/>
          <w:sz w:val="20"/>
          <w:szCs w:val="20"/>
        </w:rPr>
        <w:t>Diagnostique, 18,</w:t>
      </w:r>
      <w:r w:rsidRPr="005A50FE">
        <w:rPr>
          <w:rFonts w:ascii="Arial" w:eastAsia="Times New Roman" w:hAnsi="Arial" w:cs="Arial"/>
          <w:sz w:val="20"/>
          <w:szCs w:val="20"/>
        </w:rPr>
        <w:t xml:space="preserve"> 5-26.</w:t>
      </w:r>
    </w:p>
    <w:p w14:paraId="4902648B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Ogle, D. M. (1986). K-W-L: A teaching model that develops active reading of expository text. </w:t>
      </w:r>
      <w:r w:rsidRPr="005A50FE">
        <w:rPr>
          <w:rFonts w:ascii="Arial" w:eastAsia="Times New Roman" w:hAnsi="Arial" w:cs="Arial"/>
          <w:i/>
          <w:sz w:val="20"/>
          <w:szCs w:val="20"/>
        </w:rPr>
        <w:t>The Reading Teacher, 39,</w:t>
      </w:r>
      <w:r w:rsidRPr="005A50FE">
        <w:rPr>
          <w:rFonts w:ascii="Arial" w:eastAsia="Times New Roman" w:hAnsi="Arial" w:cs="Arial"/>
          <w:sz w:val="20"/>
          <w:szCs w:val="20"/>
        </w:rPr>
        <w:t xml:space="preserve"> 564–570.</w:t>
      </w:r>
    </w:p>
    <w:p w14:paraId="4902648C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iCs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Olinghouse, N. G., &amp; Santangelo, T. (2010). Assessing the writing of struggling learners.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Focus on Exceptional Children, 43</w:t>
      </w:r>
      <w:r w:rsidRPr="005A50FE">
        <w:rPr>
          <w:rFonts w:ascii="Arial" w:eastAsia="Times New Roman" w:hAnsi="Arial" w:cs="Arial"/>
          <w:sz w:val="20"/>
          <w:szCs w:val="20"/>
        </w:rPr>
        <w:t>(4), 1-27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.</w:t>
      </w:r>
    </w:p>
    <w:p w14:paraId="4902648D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lastRenderedPageBreak/>
        <w:t xml:space="preserve">Page-Voth, V., &amp; Graham, S. (1999). Effects of goal setting and strategy use on the writing performance and self-efficacy of students with writing and learning problems. </w:t>
      </w:r>
      <w:r w:rsidRPr="005A50FE">
        <w:rPr>
          <w:rFonts w:ascii="Arial" w:eastAsia="Times New Roman" w:hAnsi="Arial" w:cs="Arial"/>
          <w:i/>
          <w:sz w:val="20"/>
          <w:szCs w:val="20"/>
        </w:rPr>
        <w:t>Journal of Educational Psychology,</w:t>
      </w:r>
      <w:r w:rsidRPr="005A50FE">
        <w:rPr>
          <w:rFonts w:ascii="Arial" w:eastAsia="Times New Roman" w:hAnsi="Arial" w:cs="Arial"/>
          <w:sz w:val="20"/>
          <w:szCs w:val="20"/>
        </w:rPr>
        <w:t xml:space="preserve"> </w:t>
      </w:r>
      <w:r w:rsidRPr="005A50FE">
        <w:rPr>
          <w:rFonts w:ascii="Arial" w:eastAsia="Times New Roman" w:hAnsi="Arial" w:cs="Arial"/>
          <w:i/>
          <w:sz w:val="20"/>
          <w:szCs w:val="20"/>
        </w:rPr>
        <w:t>91,</w:t>
      </w:r>
      <w:r w:rsidRPr="005A50FE">
        <w:rPr>
          <w:rFonts w:ascii="Arial" w:eastAsia="Times New Roman" w:hAnsi="Arial" w:cs="Arial"/>
          <w:sz w:val="20"/>
          <w:szCs w:val="20"/>
        </w:rPr>
        <w:t xml:space="preserve"> 230-240.</w:t>
      </w:r>
    </w:p>
    <w:p w14:paraId="4902648E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Persky, H. R., Daane, M. C., &amp; Jin, Y. (2003). </w:t>
      </w:r>
      <w:r w:rsidRPr="005A50FE">
        <w:rPr>
          <w:rFonts w:ascii="Arial" w:eastAsia="Times New Roman" w:hAnsi="Arial" w:cs="Arial"/>
          <w:i/>
          <w:sz w:val="20"/>
          <w:szCs w:val="20"/>
        </w:rPr>
        <w:t>The nation’s report card: Writing 2002</w:t>
      </w:r>
      <w:r w:rsidRPr="005A50FE">
        <w:rPr>
          <w:rFonts w:ascii="Arial" w:eastAsia="Times New Roman" w:hAnsi="Arial" w:cs="Arial"/>
          <w:sz w:val="20"/>
          <w:szCs w:val="20"/>
        </w:rPr>
        <w:t xml:space="preserve">. U.S. Department of Education, National Center for Education Statistics. </w:t>
      </w:r>
    </w:p>
    <w:p w14:paraId="4902648F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</w:rPr>
      </w:pPr>
      <w:r w:rsidRPr="005A50FE">
        <w:rPr>
          <w:rFonts w:ascii="Arial" w:eastAsia="Times New Roman" w:hAnsi="Arial" w:cs="Arial"/>
          <w:sz w:val="20"/>
        </w:rPr>
        <w:t xml:space="preserve">Pritchard, R. J., &amp; Honeycutt, R. L. (2006). The process approach to writing instruction: Examining its effectiveness. In C. A. MacArthur, S. Graham, &amp; J. Fitzgerald (Eds.), </w:t>
      </w:r>
      <w:r w:rsidRPr="005A50FE">
        <w:rPr>
          <w:rFonts w:ascii="Arial" w:eastAsia="Times New Roman" w:hAnsi="Arial" w:cs="Arial"/>
          <w:i/>
          <w:sz w:val="20"/>
        </w:rPr>
        <w:t>Handbook of writing research</w:t>
      </w:r>
      <w:r w:rsidRPr="005A50FE">
        <w:rPr>
          <w:rFonts w:ascii="Arial" w:eastAsia="Times New Roman" w:hAnsi="Arial" w:cs="Arial"/>
          <w:sz w:val="20"/>
        </w:rPr>
        <w:t xml:space="preserve"> (pp. 275-290). New York: Guilford.  </w:t>
      </w:r>
    </w:p>
    <w:p w14:paraId="49026490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Purcell-Gates, V., Duke, N. K., &amp; Martineau, J. A. (2007). Learning to read and write genre-specific texts: Roles of authentic experience and explicit teaching. </w:t>
      </w:r>
      <w:r w:rsidRPr="005A50FE">
        <w:rPr>
          <w:rFonts w:ascii="Arial" w:eastAsia="Times New Roman" w:hAnsi="Arial" w:cs="Arial"/>
          <w:i/>
          <w:sz w:val="20"/>
          <w:szCs w:val="20"/>
        </w:rPr>
        <w:t>Reading Research Quarterly, 42,</w:t>
      </w:r>
      <w:r w:rsidRPr="005A50FE">
        <w:rPr>
          <w:rFonts w:ascii="Arial" w:eastAsia="Times New Roman" w:hAnsi="Arial" w:cs="Arial"/>
          <w:sz w:val="20"/>
          <w:szCs w:val="20"/>
        </w:rPr>
        <w:t xml:space="preserve"> 8-45.</w:t>
      </w:r>
    </w:p>
    <w:p w14:paraId="49026491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</w:rPr>
      </w:pPr>
      <w:r w:rsidRPr="005A50FE">
        <w:rPr>
          <w:rFonts w:ascii="Arial" w:eastAsia="Times New Roman" w:hAnsi="Arial" w:cs="Arial"/>
          <w:sz w:val="20"/>
        </w:rPr>
        <w:t xml:space="preserve">Raskind, M. H., &amp; Higgins, E. L. (1995). Effects of speech synthesis on the proofreading efficiency of postsecondary students with learning disabilities. </w:t>
      </w:r>
      <w:r w:rsidRPr="005A50FE">
        <w:rPr>
          <w:rFonts w:ascii="Arial" w:eastAsia="Times New Roman" w:hAnsi="Arial" w:cs="Arial"/>
          <w:i/>
          <w:sz w:val="20"/>
        </w:rPr>
        <w:t>Learning Disability Quarterly, 18,</w:t>
      </w:r>
      <w:r w:rsidRPr="005A50FE">
        <w:rPr>
          <w:rFonts w:ascii="Arial" w:eastAsia="Times New Roman" w:hAnsi="Arial" w:cs="Arial"/>
          <w:sz w:val="20"/>
        </w:rPr>
        <w:t xml:space="preserve"> 141-158.  </w:t>
      </w:r>
    </w:p>
    <w:p w14:paraId="49026492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color w:val="000025"/>
          <w:sz w:val="20"/>
          <w:szCs w:val="20"/>
        </w:rPr>
      </w:pPr>
      <w:r w:rsidRPr="005A50FE">
        <w:rPr>
          <w:rFonts w:ascii="Arial" w:eastAsia="Times New Roman" w:hAnsi="Arial" w:cs="Arial"/>
          <w:sz w:val="20"/>
        </w:rPr>
        <w:t xml:space="preserve">Raskind, M. H., &amp; Higgins, E. L. (1999). </w:t>
      </w:r>
      <w:r w:rsidRPr="005A50FE">
        <w:rPr>
          <w:rFonts w:ascii="Arial" w:eastAsia="Times New Roman" w:hAnsi="Arial" w:cs="Arial"/>
          <w:color w:val="000025"/>
          <w:sz w:val="20"/>
          <w:szCs w:val="20"/>
        </w:rPr>
        <w:t xml:space="preserve">Speaking to read: The effects of speech recognition technology on the reading and spelling performance of children with learning disabilities. </w:t>
      </w:r>
      <w:r w:rsidRPr="005A50FE">
        <w:rPr>
          <w:rFonts w:ascii="Arial" w:eastAsia="Times New Roman" w:hAnsi="Arial" w:cs="Arial"/>
          <w:i/>
          <w:color w:val="000025"/>
          <w:sz w:val="20"/>
          <w:szCs w:val="20"/>
        </w:rPr>
        <w:t>Annals of Dyslexia, 49,</w:t>
      </w:r>
      <w:r w:rsidRPr="005A50FE">
        <w:rPr>
          <w:rFonts w:ascii="Arial" w:eastAsia="Times New Roman" w:hAnsi="Arial" w:cs="Arial"/>
          <w:color w:val="000025"/>
          <w:sz w:val="20"/>
          <w:szCs w:val="20"/>
        </w:rPr>
        <w:t xml:space="preserve"> 251-281.</w:t>
      </w:r>
    </w:p>
    <w:p w14:paraId="49026493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</w:rPr>
      </w:pPr>
      <w:r w:rsidRPr="005A50FE">
        <w:rPr>
          <w:rFonts w:ascii="Arial" w:eastAsia="Times New Roman" w:hAnsi="Arial" w:cs="Arial"/>
          <w:color w:val="000025"/>
          <w:sz w:val="20"/>
          <w:szCs w:val="20"/>
        </w:rPr>
        <w:t xml:space="preserve">Rogers, L. A., &amp; Graham, S. (2008). A meta-analysis of single subject design writing intervention research. </w:t>
      </w:r>
      <w:r w:rsidRPr="005A50FE">
        <w:rPr>
          <w:rFonts w:ascii="Arial" w:eastAsia="Times New Roman" w:hAnsi="Arial" w:cs="Arial"/>
          <w:i/>
          <w:color w:val="000025"/>
          <w:sz w:val="20"/>
          <w:szCs w:val="20"/>
        </w:rPr>
        <w:t>Journal of Educational Psychology, 100,</w:t>
      </w:r>
      <w:r w:rsidRPr="005A50FE">
        <w:rPr>
          <w:rFonts w:ascii="Arial" w:eastAsia="Times New Roman" w:hAnsi="Arial" w:cs="Arial"/>
          <w:color w:val="000025"/>
          <w:sz w:val="20"/>
          <w:szCs w:val="20"/>
        </w:rPr>
        <w:t xml:space="preserve"> 879-906. </w:t>
      </w:r>
      <w:r w:rsidRPr="005A50FE">
        <w:rPr>
          <w:rFonts w:ascii="Arial" w:eastAsia="Times New Roman" w:hAnsi="Arial" w:cs="Arial"/>
          <w:sz w:val="20"/>
        </w:rPr>
        <w:t xml:space="preserve">  </w:t>
      </w:r>
    </w:p>
    <w:p w14:paraId="49026494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Rosenbaum, M. S., &amp; Drabman, R. S. (1979). Self-control training in the classroom: A review and critique. </w:t>
      </w:r>
      <w:r w:rsidRPr="005A50FE">
        <w:rPr>
          <w:rFonts w:ascii="Arial" w:eastAsia="Times New Roman" w:hAnsi="Arial" w:cs="Arial"/>
          <w:i/>
          <w:sz w:val="20"/>
          <w:szCs w:val="20"/>
        </w:rPr>
        <w:t>Journal of Applied Behavioral Analysis, 12,</w:t>
      </w:r>
      <w:r w:rsidRPr="005A50FE">
        <w:rPr>
          <w:rFonts w:ascii="Arial" w:eastAsia="Times New Roman" w:hAnsi="Arial" w:cs="Arial"/>
          <w:sz w:val="20"/>
          <w:szCs w:val="20"/>
        </w:rPr>
        <w:t xml:space="preserve"> 467-485. </w:t>
      </w:r>
    </w:p>
    <w:p w14:paraId="49026495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Salahu-Din, D., Persky, H., and Miller, J. (2008).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The nation’s report card: Writing 2007</w:t>
      </w:r>
      <w:r w:rsidRPr="005A50FE">
        <w:rPr>
          <w:rFonts w:ascii="Arial" w:eastAsia="Times New Roman" w:hAnsi="Arial" w:cs="Arial"/>
          <w:sz w:val="20"/>
          <w:szCs w:val="20"/>
        </w:rPr>
        <w:t xml:space="preserve"> (NCES 2008-468). Washington, DC: National Center for Education Statistics, Institute of Education Sciences, U.S. Department of Education.</w:t>
      </w:r>
    </w:p>
    <w:p w14:paraId="49026496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Sawyer, R. J., Graham, S., &amp; Harris, K. R. (1992). Direct teaching, strategy instruction, and strategy instruction with explicit self-regulation: Effects on the composition skills and self-efficacy of students with learning disabilities. </w:t>
      </w:r>
      <w:r w:rsidRPr="005A50FE">
        <w:rPr>
          <w:rFonts w:ascii="Arial" w:eastAsia="Times New Roman" w:hAnsi="Arial" w:cs="Arial"/>
          <w:i/>
          <w:sz w:val="20"/>
          <w:szCs w:val="20"/>
        </w:rPr>
        <w:t>Journal of Educational Psychology, 84,</w:t>
      </w:r>
      <w:r w:rsidRPr="005A50FE">
        <w:rPr>
          <w:rFonts w:ascii="Arial" w:eastAsia="Times New Roman" w:hAnsi="Arial" w:cs="Arial"/>
          <w:sz w:val="20"/>
          <w:szCs w:val="20"/>
        </w:rPr>
        <w:t xml:space="preserve"> 340-352.</w:t>
      </w:r>
    </w:p>
    <w:p w14:paraId="49026497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Scardamalia, M., &amp; Bereiter, C. (1983). The development of evaluative, diagnostic and remedial capabilities in children’s composing. In M. Martlew (Ed.), </w:t>
      </w:r>
      <w:r w:rsidRPr="005A50FE">
        <w:rPr>
          <w:rFonts w:ascii="Arial" w:eastAsia="Times New Roman" w:hAnsi="Arial" w:cs="Arial"/>
          <w:i/>
          <w:sz w:val="20"/>
          <w:szCs w:val="20"/>
        </w:rPr>
        <w:t>The psychology of written language: Development and educational perspectives</w:t>
      </w:r>
      <w:r w:rsidRPr="005A50FE">
        <w:rPr>
          <w:rFonts w:ascii="Arial" w:eastAsia="Times New Roman" w:hAnsi="Arial" w:cs="Arial"/>
          <w:sz w:val="20"/>
          <w:szCs w:val="20"/>
        </w:rPr>
        <w:t xml:space="preserve"> (pp. 67-95). London: Wiley. </w:t>
      </w:r>
    </w:p>
    <w:p w14:paraId="49026498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lastRenderedPageBreak/>
        <w:t xml:space="preserve">Schunk, D. H., &amp; Swartz, C. W. (1993a). Goals and progress feedback: Effects on self-efficacy and writing achievement. </w:t>
      </w:r>
      <w:r w:rsidRPr="005A50FE">
        <w:rPr>
          <w:rFonts w:ascii="Arial" w:eastAsia="Times New Roman" w:hAnsi="Arial" w:cs="Arial"/>
          <w:i/>
          <w:sz w:val="20"/>
          <w:szCs w:val="20"/>
        </w:rPr>
        <w:t>Contemporary Educational Psychology</w:t>
      </w:r>
      <w:r w:rsidRPr="005A50FE">
        <w:rPr>
          <w:rFonts w:ascii="Arial" w:eastAsia="Times New Roman" w:hAnsi="Arial" w:cs="Arial"/>
          <w:sz w:val="20"/>
          <w:szCs w:val="20"/>
        </w:rPr>
        <w:t xml:space="preserve">, </w:t>
      </w:r>
      <w:r w:rsidRPr="005A50FE">
        <w:rPr>
          <w:rFonts w:ascii="Arial" w:eastAsia="Times New Roman" w:hAnsi="Arial" w:cs="Arial"/>
          <w:i/>
          <w:sz w:val="20"/>
          <w:szCs w:val="20"/>
        </w:rPr>
        <w:t>18</w:t>
      </w:r>
      <w:r w:rsidRPr="005A50FE">
        <w:rPr>
          <w:rFonts w:ascii="Arial" w:eastAsia="Times New Roman" w:hAnsi="Arial" w:cs="Arial"/>
          <w:sz w:val="20"/>
          <w:szCs w:val="20"/>
        </w:rPr>
        <w:t>, 337-354.</w:t>
      </w:r>
    </w:p>
    <w:p w14:paraId="49026499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Schunk, D. H., &amp; Swartz, C. W. (1993b). Writing strategy instruction with gifted students: Effects of goals and feedback on self-efficacy and skills. </w:t>
      </w:r>
      <w:r w:rsidRPr="005A50FE">
        <w:rPr>
          <w:rFonts w:ascii="Arial" w:eastAsia="Times New Roman" w:hAnsi="Arial" w:cs="Arial"/>
          <w:i/>
          <w:sz w:val="20"/>
          <w:szCs w:val="20"/>
        </w:rPr>
        <w:t>Roeper Review, 15,</w:t>
      </w:r>
      <w:r w:rsidRPr="005A50FE">
        <w:rPr>
          <w:rFonts w:ascii="Arial" w:eastAsia="Times New Roman" w:hAnsi="Arial" w:cs="Arial"/>
          <w:sz w:val="20"/>
          <w:szCs w:val="20"/>
        </w:rPr>
        <w:t xml:space="preserve"> 225-230.</w:t>
      </w:r>
    </w:p>
    <w:p w14:paraId="4902649A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  <w:highlight w:val="yellow"/>
        </w:rPr>
        <w:t xml:space="preserve">Singer, B. D., &amp; Bashir, A. S. (1999). What are executive functions and self-regulation and what do they have to do with language-learning disorders? </w:t>
      </w:r>
      <w:r w:rsidRPr="005A50FE">
        <w:rPr>
          <w:rFonts w:ascii="Arial" w:eastAsia="Times New Roman" w:hAnsi="Arial" w:cs="Arial"/>
          <w:i/>
          <w:sz w:val="20"/>
          <w:szCs w:val="20"/>
          <w:highlight w:val="yellow"/>
        </w:rPr>
        <w:t>Language, Speech, and Hearing Services in Schools, 30,</w:t>
      </w:r>
      <w:r w:rsidRPr="005A50FE">
        <w:rPr>
          <w:rFonts w:ascii="Arial" w:eastAsia="Times New Roman" w:hAnsi="Arial" w:cs="Arial"/>
          <w:sz w:val="20"/>
          <w:szCs w:val="20"/>
          <w:highlight w:val="yellow"/>
        </w:rPr>
        <w:t xml:space="preserve"> 265–273.</w:t>
      </w:r>
    </w:p>
    <w:p w14:paraId="4902649B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Smagorinsky, P. (1987). Graves revisited: A look at the methods and conclusions of the New Hampshire study. </w:t>
      </w:r>
      <w:r w:rsidRPr="005A50FE">
        <w:rPr>
          <w:rFonts w:ascii="Arial" w:eastAsia="Times New Roman" w:hAnsi="Arial" w:cs="Arial"/>
          <w:i/>
          <w:sz w:val="20"/>
          <w:szCs w:val="20"/>
        </w:rPr>
        <w:t>Written Communication, 9,</w:t>
      </w:r>
      <w:r w:rsidRPr="005A50FE">
        <w:rPr>
          <w:rFonts w:ascii="Arial" w:eastAsia="Times New Roman" w:hAnsi="Arial" w:cs="Arial"/>
          <w:sz w:val="20"/>
          <w:szCs w:val="20"/>
        </w:rPr>
        <w:t xml:space="preserve"> 331-342. </w:t>
      </w:r>
    </w:p>
    <w:p w14:paraId="4902649C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Spandel, V. (2001). </w:t>
      </w:r>
      <w:r w:rsidRPr="005A50FE">
        <w:rPr>
          <w:rFonts w:ascii="Arial" w:eastAsia="Times New Roman" w:hAnsi="Arial" w:cs="Arial"/>
          <w:i/>
          <w:sz w:val="20"/>
          <w:szCs w:val="20"/>
        </w:rPr>
        <w:t xml:space="preserve">Creating writers through 6-trait writing assessment and instruction </w:t>
      </w:r>
      <w:r w:rsidRPr="005A50FE">
        <w:rPr>
          <w:rFonts w:ascii="Arial" w:eastAsia="Times New Roman" w:hAnsi="Arial" w:cs="Arial"/>
          <w:sz w:val="20"/>
          <w:szCs w:val="20"/>
        </w:rPr>
        <w:t>(3rd ed.). New York: Addison Wesley Longman.</w:t>
      </w:r>
    </w:p>
    <w:p w14:paraId="4902649D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Sperling, M. (1996). Revisiting the writing-speaking connection: Challenges for research on writing and writing instruction.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Review of Educational Research, 66,</w:t>
      </w:r>
      <w:r w:rsidRPr="005A50FE">
        <w:rPr>
          <w:rFonts w:ascii="Arial" w:eastAsia="Times New Roman" w:hAnsi="Arial" w:cs="Arial"/>
          <w:sz w:val="20"/>
          <w:szCs w:val="20"/>
        </w:rPr>
        <w:t xml:space="preserve"> 53-86.</w:t>
      </w:r>
    </w:p>
    <w:p w14:paraId="4902649E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Stoddard, B., &amp; MacArthur, C. A. (1993). A peer editor strategy: Guiding learning-disabled students in response and revision. </w:t>
      </w:r>
      <w:r w:rsidRPr="005A50FE">
        <w:rPr>
          <w:rFonts w:ascii="Arial" w:eastAsia="Times New Roman" w:hAnsi="Arial" w:cs="Arial"/>
          <w:i/>
          <w:sz w:val="20"/>
          <w:szCs w:val="20"/>
        </w:rPr>
        <w:t>Research in the Teaching of English, 27,</w:t>
      </w:r>
      <w:r w:rsidRPr="005A50FE">
        <w:rPr>
          <w:rFonts w:ascii="Arial" w:eastAsia="Times New Roman" w:hAnsi="Arial" w:cs="Arial"/>
          <w:sz w:val="20"/>
          <w:szCs w:val="20"/>
        </w:rPr>
        <w:t xml:space="preserve"> 76-103.</w:t>
      </w:r>
    </w:p>
    <w:p w14:paraId="4902649F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Stokes, L. (2001). Lessons from an inquiring school: Forms of inquiry and conditions for teacher learning. In A. Lieberman (Ed.), </w:t>
      </w:r>
      <w:r w:rsidRPr="005A50FE">
        <w:rPr>
          <w:rFonts w:ascii="Arial" w:eastAsia="Times New Roman" w:hAnsi="Arial" w:cs="Arial"/>
          <w:i/>
          <w:sz w:val="20"/>
          <w:szCs w:val="20"/>
        </w:rPr>
        <w:t>Teachers caught in the action: Professional development that matters</w:t>
      </w:r>
      <w:r w:rsidRPr="005A50FE">
        <w:rPr>
          <w:rFonts w:ascii="Arial" w:eastAsia="Times New Roman" w:hAnsi="Arial" w:cs="Arial"/>
          <w:sz w:val="20"/>
          <w:szCs w:val="20"/>
        </w:rPr>
        <w:t xml:space="preserve"> (pp. 141-158). New York: Teachers College Press. </w:t>
      </w:r>
    </w:p>
    <w:p w14:paraId="490264A0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Sykes, G. (1999). Teacher and student learning: Strengthening their connections. In L. Darling-Hammond &amp; G. Sykes (Eds.), </w:t>
      </w:r>
      <w:r w:rsidRPr="005A50FE">
        <w:rPr>
          <w:rFonts w:ascii="Arial" w:eastAsia="Times New Roman" w:hAnsi="Arial" w:cs="Arial"/>
          <w:i/>
          <w:sz w:val="20"/>
          <w:szCs w:val="20"/>
        </w:rPr>
        <w:t>Teaching as the learning profession: Handbook of policy and practice</w:t>
      </w:r>
      <w:r w:rsidRPr="005A50FE">
        <w:rPr>
          <w:rFonts w:ascii="Arial" w:eastAsia="Times New Roman" w:hAnsi="Arial" w:cs="Arial"/>
          <w:sz w:val="20"/>
          <w:szCs w:val="20"/>
        </w:rPr>
        <w:t xml:space="preserve"> (pp.151-179). San Francisco: Jossey-Bass. </w:t>
      </w:r>
    </w:p>
    <w:p w14:paraId="490264A1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Taylor, B. M., Pearson, P. D., Clark, K., &amp; Walpole, S. (2000). Effective schools and accomplished teachers: Lessons about primary-grade reading instruction in low-income schools. </w:t>
      </w:r>
      <w:r w:rsidRPr="005A50FE">
        <w:rPr>
          <w:rFonts w:ascii="Arial" w:eastAsia="Times New Roman" w:hAnsi="Arial" w:cs="Arial"/>
          <w:i/>
          <w:sz w:val="20"/>
          <w:szCs w:val="20"/>
        </w:rPr>
        <w:t>The Elementary School Journal, 101,</w:t>
      </w:r>
      <w:r w:rsidRPr="005A50FE">
        <w:rPr>
          <w:rFonts w:ascii="Arial" w:eastAsia="Times New Roman" w:hAnsi="Arial" w:cs="Arial"/>
          <w:sz w:val="20"/>
          <w:szCs w:val="20"/>
        </w:rPr>
        <w:t xml:space="preserve"> 121-165. </w:t>
      </w:r>
    </w:p>
    <w:p w14:paraId="490264A2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iCs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Templeton, S., &amp; Morris, D. (1999). Questions teachers ask about spelling. </w:t>
      </w:r>
      <w:r w:rsidRPr="005A50FE">
        <w:rPr>
          <w:rFonts w:ascii="Arial" w:eastAsia="Times New Roman" w:hAnsi="Arial" w:cs="Arial"/>
          <w:i/>
          <w:iCs/>
          <w:sz w:val="20"/>
          <w:szCs w:val="20"/>
        </w:rPr>
        <w:t>Reading Research Quarterly, 34,</w:t>
      </w:r>
      <w:r w:rsidRPr="005A50FE">
        <w:rPr>
          <w:rFonts w:ascii="Arial" w:eastAsia="Times New Roman" w:hAnsi="Arial" w:cs="Arial"/>
          <w:sz w:val="20"/>
          <w:szCs w:val="20"/>
        </w:rPr>
        <w:t xml:space="preserve"> 102–112.</w:t>
      </w:r>
    </w:p>
    <w:p w14:paraId="490264A3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</w:rPr>
      </w:pPr>
      <w:r w:rsidRPr="005A50FE">
        <w:rPr>
          <w:rFonts w:ascii="Arial" w:eastAsia="Times New Roman" w:hAnsi="Arial" w:cs="Arial"/>
          <w:sz w:val="20"/>
        </w:rPr>
        <w:t xml:space="preserve">Troia, G. A. (2002). Teaching writing strategies to children with disabilities: Setting generalization as the goal. </w:t>
      </w:r>
      <w:r w:rsidRPr="005A50FE">
        <w:rPr>
          <w:rFonts w:ascii="Arial" w:eastAsia="Times New Roman" w:hAnsi="Arial" w:cs="Arial"/>
          <w:i/>
          <w:iCs/>
          <w:sz w:val="20"/>
        </w:rPr>
        <w:t>Exceptionality, 10,</w:t>
      </w:r>
      <w:r w:rsidRPr="005A50FE">
        <w:rPr>
          <w:rFonts w:ascii="Arial" w:eastAsia="Times New Roman" w:hAnsi="Arial" w:cs="Arial"/>
          <w:sz w:val="20"/>
        </w:rPr>
        <w:t xml:space="preserve"> 249–269.</w:t>
      </w:r>
    </w:p>
    <w:p w14:paraId="490264A4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lastRenderedPageBreak/>
        <w:t xml:space="preserve">Troia, G. A. (2006). Writing instruction for students with learning disabilities. In C. A. MacArthur, S. Graham, &amp; J. Fitzgerald (Eds.), </w:t>
      </w:r>
      <w:r w:rsidRPr="005A50FE">
        <w:rPr>
          <w:rFonts w:ascii="Arial" w:eastAsia="Times New Roman" w:hAnsi="Arial" w:cs="Arial"/>
          <w:i/>
          <w:sz w:val="20"/>
          <w:szCs w:val="20"/>
        </w:rPr>
        <w:t>Handbook of writing research</w:t>
      </w:r>
      <w:r w:rsidRPr="005A50FE">
        <w:rPr>
          <w:rFonts w:ascii="Arial" w:eastAsia="Times New Roman" w:hAnsi="Arial" w:cs="Arial"/>
          <w:sz w:val="20"/>
          <w:szCs w:val="20"/>
        </w:rPr>
        <w:t xml:space="preserve"> (pp. 324-336). New York: Guilford. </w:t>
      </w:r>
    </w:p>
    <w:p w14:paraId="490264A5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</w:rPr>
      </w:pPr>
      <w:r w:rsidRPr="005A50FE">
        <w:rPr>
          <w:rFonts w:ascii="Arial" w:eastAsia="Times New Roman" w:hAnsi="Arial" w:cs="Arial"/>
          <w:sz w:val="20"/>
        </w:rPr>
        <w:t xml:space="preserve">Troia, G. A., &amp; Graham, S. (2003). Effective writing instruction across the grades: What every educational consultant should know. </w:t>
      </w:r>
      <w:r w:rsidRPr="005A50FE">
        <w:rPr>
          <w:rFonts w:ascii="Arial" w:eastAsia="Times New Roman" w:hAnsi="Arial" w:cs="Arial"/>
          <w:i/>
          <w:iCs/>
          <w:sz w:val="20"/>
        </w:rPr>
        <w:t>Journal of Educational and Psychological Consultation, 14,</w:t>
      </w:r>
      <w:r w:rsidRPr="005A50FE">
        <w:rPr>
          <w:rFonts w:ascii="Arial" w:eastAsia="Times New Roman" w:hAnsi="Arial" w:cs="Arial"/>
          <w:sz w:val="20"/>
        </w:rPr>
        <w:t xml:space="preserve"> 75–89.</w:t>
      </w:r>
    </w:p>
    <w:p w14:paraId="490264A6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iCs/>
          <w:sz w:val="20"/>
        </w:rPr>
      </w:pPr>
      <w:r w:rsidRPr="005A50FE">
        <w:rPr>
          <w:rFonts w:ascii="Arial" w:eastAsia="Times New Roman" w:hAnsi="Arial" w:cs="Arial"/>
          <w:sz w:val="20"/>
        </w:rPr>
        <w:t xml:space="preserve">Troia, G. A., Lin, S. C., Cohen, S., &amp; Monroe, B. W. (2011). </w:t>
      </w:r>
      <w:r w:rsidRPr="005A50FE">
        <w:rPr>
          <w:rFonts w:ascii="Arial" w:eastAsia="Times New Roman" w:hAnsi="Arial" w:cs="Arial"/>
          <w:iCs/>
          <w:sz w:val="20"/>
        </w:rPr>
        <w:t>A year in the writing workshop: Linking writing instruction practices and teachers’ epistemologies and beliefs about writing instruction.</w:t>
      </w:r>
      <w:r w:rsidRPr="005A50FE">
        <w:rPr>
          <w:rFonts w:ascii="Arial" w:eastAsia="Times New Roman" w:hAnsi="Arial" w:cs="Arial"/>
          <w:i/>
          <w:iCs/>
          <w:sz w:val="20"/>
        </w:rPr>
        <w:t xml:space="preserve"> The Elementary School Journal,112,</w:t>
      </w:r>
      <w:r w:rsidRPr="005A50FE">
        <w:rPr>
          <w:rFonts w:ascii="Arial" w:eastAsia="Times New Roman" w:hAnsi="Arial" w:cs="Arial"/>
          <w:iCs/>
          <w:sz w:val="20"/>
        </w:rPr>
        <w:t xml:space="preserve"> 155-182</w:t>
      </w:r>
      <w:r w:rsidRPr="005A50FE">
        <w:rPr>
          <w:rFonts w:ascii="Arial" w:eastAsia="Times New Roman" w:hAnsi="Arial" w:cs="Arial"/>
          <w:sz w:val="20"/>
        </w:rPr>
        <w:t>.</w:t>
      </w:r>
    </w:p>
    <w:p w14:paraId="490264A7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color w:val="000000"/>
          <w:sz w:val="20"/>
          <w:szCs w:val="20"/>
        </w:rPr>
      </w:pPr>
      <w:r w:rsidRPr="005A50FE">
        <w:rPr>
          <w:rFonts w:ascii="Arial" w:eastAsia="Times New Roman" w:hAnsi="Arial" w:cs="Arial"/>
          <w:color w:val="000000"/>
          <w:sz w:val="20"/>
        </w:rPr>
        <w:t xml:space="preserve">Troia, G. A., &amp; Maddox, M. E. (2004). Writing instruction in middle schools: Special and general education teachers share their views and voice their concerns. </w:t>
      </w:r>
      <w:r w:rsidRPr="005A50FE">
        <w:rPr>
          <w:rFonts w:ascii="Arial" w:eastAsia="Times New Roman" w:hAnsi="Arial" w:cs="Arial"/>
          <w:i/>
          <w:iCs/>
          <w:color w:val="000000"/>
          <w:sz w:val="20"/>
        </w:rPr>
        <w:t>Exceptionality, 12,</w:t>
      </w:r>
      <w:r w:rsidRPr="005A50FE">
        <w:rPr>
          <w:rFonts w:ascii="Arial" w:eastAsia="Times New Roman" w:hAnsi="Arial" w:cs="Arial"/>
          <w:color w:val="000000"/>
          <w:sz w:val="20"/>
        </w:rPr>
        <w:t xml:space="preserve"> 19–37.</w:t>
      </w:r>
    </w:p>
    <w:p w14:paraId="490264A8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Troia, G. A., Shankland, R. K., &amp; Wolbers, K. A. (2010). Reluctant writers and their teachers: Changing self-efficacy beliefs through lesson study. In G. A. Troia, R. K. Shankland, &amp; A. Heintz (Eds.), </w:t>
      </w:r>
      <w:r w:rsidRPr="005A50FE">
        <w:rPr>
          <w:rFonts w:ascii="Arial" w:eastAsia="Times New Roman" w:hAnsi="Arial" w:cs="Arial"/>
          <w:i/>
          <w:sz w:val="20"/>
          <w:szCs w:val="20"/>
        </w:rPr>
        <w:t>Putting writing research into practice: Applications for teacher professional development</w:t>
      </w:r>
      <w:r w:rsidRPr="005A50FE">
        <w:rPr>
          <w:rFonts w:ascii="Arial" w:eastAsia="Times New Roman" w:hAnsi="Arial" w:cs="Arial"/>
          <w:sz w:val="20"/>
          <w:szCs w:val="20"/>
        </w:rPr>
        <w:t xml:space="preserve"> (pp. 70-90). New York: Guilford.   </w:t>
      </w:r>
    </w:p>
    <w:p w14:paraId="490264A9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Troia, G. A., Shankland, R. K., &amp; Wolbers, K. A. (2012). Motivation research in writing: Theoretical and empirical considerations. </w:t>
      </w:r>
      <w:r w:rsidRPr="005A50FE">
        <w:rPr>
          <w:rFonts w:ascii="Arial" w:eastAsia="Times New Roman" w:hAnsi="Arial" w:cs="Arial"/>
          <w:i/>
          <w:sz w:val="20"/>
          <w:szCs w:val="20"/>
        </w:rPr>
        <w:t>Reading &amp; Writing Quarterly: Overcoming Learning Difficulties, 28,</w:t>
      </w:r>
      <w:r w:rsidRPr="005A50FE">
        <w:rPr>
          <w:rFonts w:ascii="Arial" w:eastAsia="Times New Roman" w:hAnsi="Arial" w:cs="Arial"/>
          <w:sz w:val="20"/>
          <w:szCs w:val="20"/>
        </w:rPr>
        <w:t xml:space="preserve"> XX-XX.</w:t>
      </w:r>
    </w:p>
    <w:p w14:paraId="490264AA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Ulichny, P., &amp; Watson-Gegeo, K. A. (1989). Interactions and authority: The dominant interpretive framework in writing conferences. </w:t>
      </w:r>
      <w:r w:rsidRPr="005A50FE">
        <w:rPr>
          <w:rFonts w:ascii="Arial" w:eastAsia="Times New Roman" w:hAnsi="Arial" w:cs="Arial"/>
          <w:i/>
          <w:sz w:val="20"/>
          <w:szCs w:val="20"/>
        </w:rPr>
        <w:t>Discourse Processes, 12,</w:t>
      </w:r>
      <w:r w:rsidRPr="005A50FE">
        <w:rPr>
          <w:rFonts w:ascii="Arial" w:eastAsia="Times New Roman" w:hAnsi="Arial" w:cs="Arial"/>
          <w:sz w:val="20"/>
          <w:szCs w:val="20"/>
        </w:rPr>
        <w:t xml:space="preserve"> 309-328.</w:t>
      </w:r>
    </w:p>
    <w:p w14:paraId="490264AB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sz w:val="20"/>
          <w:szCs w:val="20"/>
        </w:rPr>
      </w:pPr>
      <w:r w:rsidRPr="005A50FE">
        <w:rPr>
          <w:rFonts w:ascii="Arial" w:eastAsia="Times New Roman" w:hAnsi="Arial" w:cs="Arial"/>
          <w:bCs/>
          <w:sz w:val="20"/>
          <w:szCs w:val="20"/>
        </w:rPr>
        <w:t xml:space="preserve">Wharton-McDonald, R., Pressley, M., &amp; Hampston, J. M. (1998). Literacy instruction in nine first-grade classrooms: Teacher characteristics and student achievement. </w:t>
      </w:r>
      <w:r w:rsidRPr="005A50FE">
        <w:rPr>
          <w:rFonts w:ascii="Arial" w:eastAsia="Times New Roman" w:hAnsi="Arial" w:cs="Arial"/>
          <w:bCs/>
          <w:i/>
          <w:sz w:val="20"/>
          <w:szCs w:val="20"/>
        </w:rPr>
        <w:t>The Elementary School Journal, 99,</w:t>
      </w:r>
      <w:r w:rsidRPr="005A50FE">
        <w:rPr>
          <w:rFonts w:ascii="Arial" w:eastAsia="Times New Roman" w:hAnsi="Arial" w:cs="Arial"/>
          <w:bCs/>
          <w:sz w:val="20"/>
          <w:szCs w:val="20"/>
        </w:rPr>
        <w:t xml:space="preserve"> 101-128.</w:t>
      </w:r>
    </w:p>
    <w:p w14:paraId="490264AC" w14:textId="77777777" w:rsidR="005A50FE" w:rsidRPr="005A50FE" w:rsidRDefault="005A50FE" w:rsidP="005A50FE">
      <w:pPr>
        <w:ind w:left="720" w:hanging="720"/>
        <w:rPr>
          <w:rFonts w:ascii="Arial" w:eastAsia="Times New Roman" w:hAnsi="Arial" w:cs="Arial"/>
          <w:i/>
          <w:sz w:val="20"/>
          <w:szCs w:val="20"/>
        </w:rPr>
      </w:pPr>
      <w:r w:rsidRPr="005A50FE">
        <w:rPr>
          <w:rFonts w:ascii="Arial" w:eastAsia="Times New Roman" w:hAnsi="Arial" w:cs="Arial"/>
          <w:sz w:val="20"/>
          <w:szCs w:val="20"/>
        </w:rPr>
        <w:t xml:space="preserve">Wood, K. D. (1986). How to smuggle writing into the classroom. </w:t>
      </w:r>
      <w:r w:rsidRPr="005A50FE">
        <w:rPr>
          <w:rFonts w:ascii="Arial" w:eastAsia="Times New Roman" w:hAnsi="Arial" w:cs="Arial"/>
          <w:i/>
          <w:sz w:val="20"/>
          <w:szCs w:val="20"/>
        </w:rPr>
        <w:t>Middle School Journal, 17</w:t>
      </w:r>
      <w:r w:rsidRPr="005A50FE">
        <w:rPr>
          <w:rFonts w:ascii="Arial" w:eastAsia="Times New Roman" w:hAnsi="Arial" w:cs="Arial"/>
          <w:sz w:val="20"/>
          <w:szCs w:val="20"/>
        </w:rPr>
        <w:t>(3), 5–6.</w:t>
      </w:r>
    </w:p>
    <w:p w14:paraId="490264AD" w14:textId="77777777" w:rsidR="0065590A" w:rsidRDefault="0065590A"/>
    <w:sectPr w:rsidR="0065590A" w:rsidSect="00855A2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264B0" w14:textId="77777777" w:rsidR="001A43CD" w:rsidRDefault="001A43CD">
      <w:pPr>
        <w:spacing w:line="240" w:lineRule="auto"/>
      </w:pPr>
      <w:r>
        <w:separator/>
      </w:r>
    </w:p>
  </w:endnote>
  <w:endnote w:type="continuationSeparator" w:id="0">
    <w:p w14:paraId="490264B1" w14:textId="77777777" w:rsidR="001A43CD" w:rsidRDefault="001A4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264AE" w14:textId="77777777" w:rsidR="001A43CD" w:rsidRDefault="001A43CD">
      <w:pPr>
        <w:spacing w:line="240" w:lineRule="auto"/>
      </w:pPr>
      <w:r>
        <w:separator/>
      </w:r>
    </w:p>
  </w:footnote>
  <w:footnote w:type="continuationSeparator" w:id="0">
    <w:p w14:paraId="490264AF" w14:textId="77777777" w:rsidR="001A43CD" w:rsidRDefault="001A4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264B2" w14:textId="77777777" w:rsidR="00D277B7" w:rsidRPr="0055071F" w:rsidRDefault="005A50FE">
    <w:pPr>
      <w:pStyle w:val="Header"/>
      <w:jc w:val="right"/>
      <w:rPr>
        <w:rFonts w:ascii="Arial" w:hAnsi="Arial" w:cs="Arial"/>
        <w:sz w:val="20"/>
        <w:szCs w:val="20"/>
      </w:rPr>
    </w:pPr>
    <w:r w:rsidRPr="0055071F">
      <w:rPr>
        <w:rFonts w:ascii="Arial" w:hAnsi="Arial" w:cs="Arial"/>
        <w:sz w:val="20"/>
        <w:szCs w:val="20"/>
      </w:rPr>
      <w:t xml:space="preserve">Effective writing instruction      </w:t>
    </w:r>
    <w:r w:rsidRPr="0055071F">
      <w:rPr>
        <w:rFonts w:ascii="Arial" w:hAnsi="Arial" w:cs="Arial"/>
        <w:sz w:val="20"/>
        <w:szCs w:val="20"/>
      </w:rPr>
      <w:fldChar w:fldCharType="begin"/>
    </w:r>
    <w:r w:rsidRPr="0055071F">
      <w:rPr>
        <w:rFonts w:ascii="Arial" w:hAnsi="Arial" w:cs="Arial"/>
        <w:sz w:val="20"/>
        <w:szCs w:val="20"/>
      </w:rPr>
      <w:instrText xml:space="preserve"> PAGE   \* MERGEFORMAT </w:instrText>
    </w:r>
    <w:r w:rsidRPr="0055071F">
      <w:rPr>
        <w:rFonts w:ascii="Arial" w:hAnsi="Arial" w:cs="Arial"/>
        <w:sz w:val="20"/>
        <w:szCs w:val="20"/>
      </w:rPr>
      <w:fldChar w:fldCharType="separate"/>
    </w:r>
    <w:r w:rsidR="00E5108B">
      <w:rPr>
        <w:rFonts w:ascii="Arial" w:hAnsi="Arial" w:cs="Arial"/>
        <w:noProof/>
        <w:sz w:val="20"/>
        <w:szCs w:val="20"/>
      </w:rPr>
      <w:t>1</w:t>
    </w:r>
    <w:r w:rsidRPr="0055071F">
      <w:rPr>
        <w:rFonts w:ascii="Arial" w:hAnsi="Arial" w:cs="Arial"/>
        <w:sz w:val="20"/>
        <w:szCs w:val="20"/>
      </w:rPr>
      <w:fldChar w:fldCharType="end"/>
    </w:r>
  </w:p>
  <w:p w14:paraId="490264B3" w14:textId="77777777" w:rsidR="00D277B7" w:rsidRPr="00BF2256" w:rsidRDefault="00E5108B">
    <w:pPr>
      <w:pStyle w:val="Head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0FE"/>
    <w:rsid w:val="001A43CD"/>
    <w:rsid w:val="005A50FE"/>
    <w:rsid w:val="0065590A"/>
    <w:rsid w:val="00AE32A2"/>
    <w:rsid w:val="00E5108B"/>
    <w:rsid w:val="00E859F6"/>
    <w:rsid w:val="00EA4E49"/>
    <w:rsid w:val="00F8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264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A50F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5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A50F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5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19523A59B18F4A84BB81D266F8A022" ma:contentTypeVersion="0" ma:contentTypeDescription="Create a new document." ma:contentTypeScope="" ma:versionID="773231becdf1e5e8ea079e80ec984a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4F31ED-E4E9-48E2-82D1-1AB055FD01AC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56CB487-38E2-430A-9AFE-37A29E3C1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BD7652-9FAE-4840-9040-64ED4228D3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3102</Words>
  <Characters>17685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IU5</Company>
  <LinksUpToDate>false</LinksUpToDate>
  <CharactersWithSpaces>20746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Troia</dc:creator>
  <cp:lastModifiedBy>rutkowskik</cp:lastModifiedBy>
  <cp:revision>2</cp:revision>
  <dcterms:created xsi:type="dcterms:W3CDTF">2013-05-17T15:24:00Z</dcterms:created>
  <dcterms:modified xsi:type="dcterms:W3CDTF">2013-05-17T15:24:00Z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0x010100C019523A59B18F4A84BB81D266F8A022</vt:lpwstr>
  </property>
</Properties>
</file>